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0B" w:rsidRDefault="00116F0B" w:rsidP="008668C1">
      <w:pPr>
        <w:rPr>
          <w:noProof/>
          <w:lang w:eastAsia="ru-RU"/>
        </w:rPr>
      </w:pPr>
    </w:p>
    <w:p w:rsidR="00116F0B" w:rsidRDefault="00116F0B" w:rsidP="008668C1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726C5C" w:rsidRPr="0094132B" w:rsidRDefault="0094132B" w:rsidP="00726C5C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en-US" w:eastAsia="ru-RU"/>
        </w:rPr>
        <w:t>4</w:t>
      </w:r>
      <w:bookmarkStart w:id="0" w:name="_GoBack"/>
      <w:bookmarkEnd w:id="0"/>
    </w:p>
    <w:p w:rsidR="00A42127" w:rsidRDefault="00726C5C" w:rsidP="00726C5C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9 класс</w:t>
      </w:r>
    </w:p>
    <w:p w:rsidR="00810406" w:rsidRPr="00726C5C" w:rsidRDefault="00810406" w:rsidP="00726C5C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A42127" w:rsidRPr="00D64481" w:rsidRDefault="00D64481" w:rsidP="00D64481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72"/>
          <w:szCs w:val="72"/>
        </w:rPr>
      </w:pPr>
      <w:r w:rsidRPr="00D64481">
        <w:rPr>
          <w:b/>
          <w:color w:val="0070C0"/>
          <w:sz w:val="72"/>
          <w:szCs w:val="72"/>
        </w:rPr>
        <w:t>Гидрологические                       опасные явления</w:t>
      </w: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BF1A22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9EB762F" wp14:editId="4921B38D">
            <wp:extent cx="5736771" cy="3707130"/>
            <wp:effectExtent l="0" t="0" r="0" b="7620"/>
            <wp:docPr id="26" name="Рисунок 26" descr="Бесплатное векторное изображение Страшные люди тонут в воде, изолированные плоские векторные иллюстрации. мультяшные затопленные дома, затонувшая машина во время наводнения или цун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сплатное векторное изображение Страшные люди тонут в воде, изолированные плоские векторные иллюстрации. мультяшные затопленные дома, затонувшая машина во время наводнения или цунам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303" cy="370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A42127" w:rsidRDefault="00A42127" w:rsidP="00F632EE">
      <w:pPr>
        <w:pStyle w:val="a3"/>
        <w:shd w:val="clear" w:color="auto" w:fill="FFFFFF"/>
        <w:spacing w:line="408" w:lineRule="atLeast"/>
        <w:textAlignment w:val="top"/>
        <w:rPr>
          <w:b/>
          <w:color w:val="000000"/>
          <w:sz w:val="36"/>
          <w:szCs w:val="36"/>
        </w:rPr>
      </w:pP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ГИДРОЛОГИЧЕСКИЕ ОПАСНЫЕ ЯВЛЕНИЯ: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высокие уровни воды (наводнения);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половодье;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дождевые паводки;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заторы и зажоры;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ветровые нагоны;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низкие уровни воды;</w:t>
      </w:r>
    </w:p>
    <w:p w:rsidR="00F632EE" w:rsidRPr="00726C5C" w:rsidRDefault="00F632EE" w:rsidP="00726C5C">
      <w:pPr>
        <w:pStyle w:val="a3"/>
        <w:shd w:val="clear" w:color="auto" w:fill="FFFFFF"/>
        <w:spacing w:line="408" w:lineRule="atLeast"/>
        <w:jc w:val="center"/>
        <w:textAlignment w:val="top"/>
        <w:rPr>
          <w:b/>
          <w:color w:val="0070C0"/>
          <w:sz w:val="36"/>
          <w:szCs w:val="36"/>
        </w:rPr>
      </w:pPr>
      <w:r w:rsidRPr="00726C5C">
        <w:rPr>
          <w:b/>
          <w:color w:val="0070C0"/>
          <w:sz w:val="36"/>
          <w:szCs w:val="36"/>
        </w:rPr>
        <w:t>- ранний ледостав и появление льда на судоходных водоемах.</w:t>
      </w:r>
    </w:p>
    <w:p w:rsidR="00116F0B" w:rsidRDefault="00116F0B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66CA8" w:rsidRDefault="00066CA8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</w:p>
    <w:p w:rsidR="00A42127" w:rsidRPr="00066CA8" w:rsidRDefault="00A42127" w:rsidP="00066CA8">
      <w:pPr>
        <w:spacing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A42127" w:rsidRPr="003B4147" w:rsidRDefault="00066CA8" w:rsidP="00066CA8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НАВОДНЕНИЕ – это значительное затопление местности в результате подъема уровня воды в реке, озере или море в период снеготаяния, ливней, ветровых нагонов воды, при заторах, зажорах и т.п.</w:t>
      </w:r>
    </w:p>
    <w:p w:rsidR="003B4147" w:rsidRPr="003B4147" w:rsidRDefault="00066CA8" w:rsidP="00325F06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Наводнения могут возникать внезапно и продолжаться от н</w:t>
      </w:r>
      <w:r w:rsidR="003B4147"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ескольких часов до 2 – 3 недель.</w:t>
      </w:r>
    </w:p>
    <w:p w:rsidR="003B4147" w:rsidRPr="003B4147" w:rsidRDefault="003B4147" w:rsidP="00325F06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A42127" w:rsidRPr="003B4147" w:rsidRDefault="00A42127" w:rsidP="00325F0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Виды наводнения</w:t>
      </w:r>
    </w:p>
    <w:p w:rsidR="00A42127" w:rsidRPr="003B4147" w:rsidRDefault="00A42127" w:rsidP="00A42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 зависимости от причины возникн</w:t>
      </w:r>
      <w:r w:rsidR="005678EE"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овения наводнения разделяют на 6</w:t>
      </w: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видов: </w:t>
      </w:r>
    </w:p>
    <w:p w:rsidR="005678EE" w:rsidRPr="003B4147" w:rsidRDefault="00325F06" w:rsidP="00A421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>Половодье</w:t>
      </w:r>
      <w:r w:rsidR="00A42127"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– периодически повторяющийся, довольно продолжительный подъём уровня воды в реках, обычно вызываемый весенним таянием снега на равнинах или дождевыми осадк</w:t>
      </w: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ами. Затапливает низкие участки </w:t>
      </w:r>
      <w:r w:rsidR="00A42127"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местности.</w:t>
      </w:r>
    </w:p>
    <w:p w:rsidR="005678EE" w:rsidRPr="00325F06" w:rsidRDefault="00325F06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0F9CF3" wp14:editId="532B1333">
            <wp:extent cx="5551170" cy="3799115"/>
            <wp:effectExtent l="0" t="0" r="0" b="0"/>
            <wp:docPr id="1" name="Рисунок 1" descr="https://static.mk.ru/upload/entities/2019/02/22/07/articles/facebookPicture/96/d8/a1/cc/1a54bb8d69063529e756c41426892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k.ru/upload/entities/2019/02/22/07/articles/facebookPicture/96/d8/a1/cc/1a54bb8d69063529e756c41426892aa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777" cy="381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0"/>
          <w:szCs w:val="20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0"/>
          <w:szCs w:val="20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0"/>
          <w:szCs w:val="20"/>
          <w:lang w:eastAsia="ru-RU"/>
        </w:rPr>
      </w:pPr>
    </w:p>
    <w:p w:rsidR="00A42127" w:rsidRPr="003B4147" w:rsidRDefault="003B414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>П</w:t>
      </w:r>
      <w:r w:rsidR="00A42127" w:rsidRPr="003B4147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>аводок</w:t>
      </w:r>
      <w:r w:rsidR="00A42127"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 – интенсивный сравнительно кратковременный подъём уровня воды в реке, вызываемый обильными дождями, ливнями, иногда быстрым таянием снега при оттепелях. В отличие от половодий, паводки могут повторяться несколько раз в году. </w:t>
      </w: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F4F3EE" wp14:editId="5D3726D3">
            <wp:extent cx="5736771" cy="3957955"/>
            <wp:effectExtent l="0" t="0" r="0" b="4445"/>
            <wp:docPr id="14" name="Рисунок 14" descr="http://cdn.iportal.ru/news/99/preview/32e778c6fbc4034bc44af7e9b412554a08269723_1979_1319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iportal.ru/news/99/preview/32e778c6fbc4034bc44af7e9b412554a08269723_1979_1319_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38" cy="39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B414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Особую угрозу представляют так называемые внезапные паводки, связанные с кратковременными, но очень интенсивными ливнями, которые случаются и зимой из-за оттепелей.</w:t>
      </w: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25F06" w:rsidRDefault="00325F06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A42127" w:rsidRDefault="00A4212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A42127" w:rsidRPr="0069355B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C5C" w:rsidRPr="00D1461E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1461E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Затор - закупоривание русла неподвижным ледяным покровом и нагромождением льдин во время весеннего ледохода в сужениях и на излучинах русла реки, стесняющее течение и вызывающее подъём уровня воды в месте скопления льда и выше него. </w:t>
      </w:r>
    </w:p>
    <w:p w:rsidR="00726C5C" w:rsidRPr="00D1461E" w:rsidRDefault="00726C5C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726C5C" w:rsidRPr="00D1461E" w:rsidRDefault="00726C5C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726C5C" w:rsidRPr="00D1461E" w:rsidRDefault="00D1461E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1461E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3F8B7D30" wp14:editId="654E777F">
            <wp:extent cx="5791200" cy="3613150"/>
            <wp:effectExtent l="0" t="0" r="0" b="6350"/>
            <wp:docPr id="15" name="Рисунок 15" descr="http://photocdn.photogoroda.com/source2/cn3159/r4593/c4617/51013480.jpg?v=2017121311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otocdn.photogoroda.com/source2/cn3159/r4593/c4617/51013480.jpg?v=201712131121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184" cy="361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5C" w:rsidRPr="00D1461E" w:rsidRDefault="00726C5C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1461E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1461E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Заторные наводнения образуются в конце зимы или начале весны, и возникают из-за неодновременного вскрытия больших рек, протекающих с юга на север. Вскрывшиеся южные участки реки в своём течении запруживаются скоплением льда в северных районах, что нередко вызывает значительное повышение уровня воды.</w:t>
      </w:r>
    </w:p>
    <w:p w:rsidR="00A42127" w:rsidRPr="00D1461E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1461E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Заторные наводнения характеризуются высоким и сравнительно кратковременным подъёмом уровня воды в реке.</w:t>
      </w:r>
    </w:p>
    <w:p w:rsidR="00A42127" w:rsidRDefault="00A4212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A42127" w:rsidRDefault="00A4212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3B4147" w:rsidRDefault="003B4147" w:rsidP="00A42127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A679BB" w:rsidRPr="001A1ACF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A1ACF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Зажор - ледяная пробка, скопление внутриводного, рыхлого льда во время зимнего ледостава в сужениях и на излучинах русла, вызывающее подъём воды на некоторых участках выше уровня основного русла реки.</w:t>
      </w:r>
    </w:p>
    <w:p w:rsidR="00A679BB" w:rsidRPr="001A1ACF" w:rsidRDefault="00A679BB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A679BB" w:rsidRPr="001A1ACF" w:rsidRDefault="00A679BB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A679BB" w:rsidRPr="001A1ACF" w:rsidRDefault="00A679BB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A1AC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63AEF602" wp14:editId="4A20842C">
            <wp:extent cx="5940425" cy="3956880"/>
            <wp:effectExtent l="0" t="0" r="3175" b="5715"/>
            <wp:docPr id="16" name="Рисунок 16" descr="https://vsegda-pomnim.com/uploads/posts/2022-02/1645824315_8-vsegda-pomnim-com-p-zazhori-fo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gda-pomnim.com/uploads/posts/2022-02/1645824315_8-vsegda-pomnim-com-p-zazhori-foto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BB" w:rsidRPr="001A1ACF" w:rsidRDefault="00A679BB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A679BB" w:rsidRPr="001A1ACF" w:rsidRDefault="00A679BB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A42127" w:rsidRPr="001A1ACF" w:rsidRDefault="00A42127" w:rsidP="00A4212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A1ACF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Зажорные наводнения образуются в начале зимы и характеризуются значительным, однако меньшим, чем при заторе, подъёмом уровня воды и более значительной продолжительностью наводнения.</w:t>
      </w:r>
    </w:p>
    <w:p w:rsidR="00A42127" w:rsidRDefault="00A42127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765D17" w:rsidP="00A4212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3C7026" wp14:editId="181C1ADD">
            <wp:extent cx="5940425" cy="3953500"/>
            <wp:effectExtent l="0" t="0" r="3175" b="9525"/>
            <wp:docPr id="3" name="Рисунок 3" descr="высокие волнения и ветровые наг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сокие волнения и ветровые нагон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6F" w:rsidRPr="00DA36C9" w:rsidRDefault="00E34F6F" w:rsidP="00A421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5678EE" w:rsidRPr="00DA36C9" w:rsidRDefault="005678EE" w:rsidP="005678E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Ветровой нагон - подъём уровня воды в морских устьях крупных рек и на ветреных участках побережья морей, крупных озёр, водохранилищ, вызванный воздействием сильного ветра на водную поверхность. Характеризуются отсутствием периодичности, редкостью и значительным подъёмом уровня воды, а также, как правило, кратковременностью.</w:t>
      </w:r>
    </w:p>
    <w:p w:rsidR="005678EE" w:rsidRDefault="005678EE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79BB" w:rsidRDefault="00A679BB" w:rsidP="005678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42127" w:rsidRPr="0069355B" w:rsidRDefault="00A42127" w:rsidP="00A421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42127" w:rsidRPr="0069355B" w:rsidRDefault="00A42127" w:rsidP="00A421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42127" w:rsidRPr="0069355B" w:rsidRDefault="00A42127" w:rsidP="00A42127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765D17" w:rsidRDefault="008E4A0F" w:rsidP="00765D17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93F608" wp14:editId="5D3525CF">
            <wp:extent cx="5638165" cy="3882390"/>
            <wp:effectExtent l="0" t="0" r="635" b="3810"/>
            <wp:docPr id="2" name="Рисунок 2" descr="http://1.bp.blogspot.com/_3T22_fzJZsY/TJq-v2m5O1I/AAAAAAAAAu0/ObEmuOLQ2Us/s1600/0725_IOW_DELHI_DAM_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1.bp.blogspot.com/_3T22_fzJZsY/TJq-v2m5O1I/AAAAAAAAAu0/ObEmuOLQ2Us/s1600/0725_IOW_DELHI_DAM_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17" w:rsidRPr="00765D17" w:rsidRDefault="00765D17" w:rsidP="00765D17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765D17" w:rsidRPr="00765D17" w:rsidRDefault="00765D17" w:rsidP="00765D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Наводнения, возникающие в результате </w:t>
      </w:r>
      <w:r w:rsidRPr="00765D17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>прорыва плотины</w:t>
      </w:r>
      <w:r w:rsidRPr="00765D1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или водохранилища. </w:t>
      </w: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765D17" w:rsidRDefault="00765D17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noProof/>
          <w:lang w:eastAsia="ru-RU"/>
        </w:rPr>
      </w:pPr>
    </w:p>
    <w:p w:rsidR="00BF1A22" w:rsidRDefault="00BF1A22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765D17" w:rsidRDefault="00765D1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DA36C9" w:rsidRPr="00765D17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lastRenderedPageBreak/>
        <w:t>Предупредительные мероприятия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Вы проживаете на тер</w:t>
      </w:r>
      <w:r w:rsidR="00765D1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ритории, где возможно наводнение и затопление местности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, узнайте, расположены ли вблизи места вашего проживания возвышенности, и каковы кратчайшие пути движения к ним.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32805" cy="3549015"/>
            <wp:effectExtent l="0" t="0" r="0" b="0"/>
            <wp:docPr id="22" name="Рисунок 22" descr="https://blogs.bebeshka.info/images/articles/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blogs.bebeshka.info/images/articles/1(3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Изучите сами и ознакомьте членов семьи с правилами поведения при наводнении и затопления местности, с порядком общей и частной эвакуации. Заранее уточните место сбора эвакуируемых, составьте перечень документов и имущества, вывозимых при эвакуации.</w:t>
      </w:r>
    </w:p>
    <w:p w:rsidR="00DA36C9" w:rsidRPr="00765D17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Запомните места нахождения лодок, плотов, других плавучих средств и подручных материалов для их изготовления.</w:t>
      </w:r>
    </w:p>
    <w:p w:rsidR="00DA36C9" w:rsidRPr="00765D17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lastRenderedPageBreak/>
        <w:t>Как действовать при угрозе наводнения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При получении информации об угрозе затопления и об эвакуации безотлагательно, в установленном порядке выходите (выезжайте) из опасной зоны в назначенный безопасный район или на возвышенные участки местности. Возьмите с собой документы, ценности, предметы первой необходимости и запас продуктов питания на 2-3 суток. Часть имущества, которое требуется сохранить от затопления, но нельзя взять с собой, перенесите на чердак, верхние этажи здания, деревья и т.д.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996815" cy="3810000"/>
            <wp:effectExtent l="0" t="0" r="0" b="0"/>
            <wp:docPr id="21" name="Рисунок 21" descr="https://farm9.staticflickr.com/8830/18129610980_bab4bd5c7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arm9.staticflickr.com/8830/18129610980_bab4bd5c70_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30" cy="381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Перед уходом из дома выключите электричество и газ, плотно закройте окна, двери, вентиляционные и другие отверстия.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Pr="00765D17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lastRenderedPageBreak/>
        <w:t xml:space="preserve">Как действовать в условиях наводнения 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При внезапном затоплении для спасения срочно займите ближайшее возвышенное место, заберитесь на крупное дерево или верхний этаж устойчивого здания. В случае нахождения в воде, при приближении волны прорыва нырните в глубину у основания волны.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43600" cy="3374390"/>
            <wp:effectExtent l="0" t="0" r="0" b="0"/>
            <wp:docPr id="20" name="Рисунок 20" descr="http://pospeliha.ru/wp-content/uploads/2018/03/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pospeliha.ru/wp-content/uploads/2018/03/27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Оказавшись в воде, вплавь или с помощью подручных средств выбирайтесь на сухое место, лучше всего на дорогу или дамбу, по которым можно добраться до незатопленной территории.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При подтоплении вашего дома отключите его электроснабжение, подайте сигнал о нахождении в доме (квартире) людей путем вывешив</w:t>
      </w:r>
      <w:r w:rsidR="00765D1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ания из окна днем флага из белой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ткани, а ночью – фонаря. 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835015" cy="4615815"/>
            <wp:effectExtent l="0" t="0" r="0" b="0"/>
            <wp:docPr id="19" name="Рисунок 19" descr="https://www.province.ru/chelyabinsk/media/k2/items/cache/5952918a9c33ba11cbafbb4fd2a634e1_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province.ru/chelyabinsk/media/k2/items/cache/5952918a9c33ba11cbafbb4fd2a634e1_Generi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Для получения информации используйте радиоприемник с автономным питанием. 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Наиболее ценное имущество переместите на верхние этажи и чердаки. 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Организуйте учет продуктов питания и питьевой воды, их защиту от воздействия прибывающей воды и экономное расходование.</w:t>
      </w:r>
    </w:p>
    <w:p w:rsidR="00DA36C9" w:rsidRDefault="00DA36C9" w:rsidP="00765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Готовясь к возможной эвакуации по воде, возьмите документы, предметы первой необходимости, одежду и обувь с водоотталкивающими свойствами, подручные спасательные средства (надувные матрасы, подушки).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5943600" cy="3820795"/>
            <wp:effectExtent l="0" t="0" r="0" b="8255"/>
            <wp:docPr id="18" name="Рисунок 18" descr="http://pervoe.fm/upload/iblock/283/2830cb8c8ed75e9fab595fa67be52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ervoe.fm/upload/iblock/283/2830cb8c8ed75e9fab595fa67be52fd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Не пытайтесь эвакуироваться самостоятельно. Это возможно только при видимости незатопленной территории, угрозе ухудшения обстановки, необходимости получения медицинской помощи, израсходовании продуктов питания и отсутствии перспектив в получении помощи со стороны.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765D17" w:rsidRDefault="00765D17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Действия населения в случае чрезвычайной ситуации: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включить телевизор или радио – выяснить тип чрезвычайной ситуации;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5617210" cy="3951605"/>
            <wp:effectExtent l="0" t="0" r="2540" b="0"/>
            <wp:docPr id="7" name="Рисунок 7" descr="https://www.frage-antworten.com/wp-content/uploads/2019/01/bigstock-Men-With-The-Remote-Control-F-25543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www.frage-antworten.com/wp-content/uploads/2019/01/bigstock-Men-With-The-Remote-Control-F-2554339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собрать документы, запас простейших медикаментов;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запас продуктов и воды на 3 дня, закрыть продукты герметически.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Возможные указания для оповещения населения: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укрыться на месте;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рассредоточится по местности;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собраться в пункте эвакуации.</w:t>
      </w:r>
    </w:p>
    <w:p w:rsidR="00765D17" w:rsidRDefault="00765D17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765D17" w:rsidRDefault="00765D17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765D17" w:rsidRDefault="00765D17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Pr="00765D17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lastRenderedPageBreak/>
        <w:t>Группы эвакуации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Колонна – 20-30 человек, в которой выделяется старший. Состав колонны также делится на группы по 5 человек, в которых выделяется старший. Средняя скорость колонны 4 км, при передвижении по местности. Через каждые час-полтора привал на 10-15 минут. После того, как пройдена половина намеченного пути, устраивается привал на 1-2 часа.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660390" cy="2895600"/>
            <wp:effectExtent l="0" t="0" r="0" b="0"/>
            <wp:docPr id="6" name="Рисунок 6" descr="https://gdb.rferl.org/FAB46E39-15BA-447C-9B58-EC78537103E2_w1200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gdb.rferl.org/FAB46E39-15BA-447C-9B58-EC78537103E2_w1200_r1_s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Используются автобусы, грузовики, личный автотранспорт. Выезд колонной, в каждом автобусе, машине и другом транспортном средстве назначается старший. Он отвечает за то, чтобы в вверенном ему транспорте соблюдался порядок, дисциплина и организованность движения, контролирует перемещения людей в вверенном транспортном средстве.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При эвакуации необходимо взять с собой: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документы;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- продукты;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теплые вещи (три смены вещей).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835015" cy="3549015"/>
            <wp:effectExtent l="0" t="0" r="0" b="0"/>
            <wp:docPr id="5" name="Рисунок 5" descr="https://bzns.media/upload/resize_cache/detail/1280_1280/175040/ec8352a781ba0b60557a846836bf2bb4.jpg?175040147723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bzns.media/upload/resize_cache/detail/1280_1280/175040/ec8352a781ba0b60557a846836bf2bb4.jpg?17504014772390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упаковывается в герметичный полиэтиленовый пакет или другие герметичные емкости, обладающие наименьшим весом. С собой берется термос и фляга.</w:t>
      </w:r>
    </w:p>
    <w:p w:rsidR="00DA36C9" w:rsidRDefault="00DA36C9" w:rsidP="00DA3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DA36C9" w:rsidRPr="00765D17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Как действовать после наводнения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Перед тем, как войти в здание, убедитесь в отсутствии значительных повреждений перекрытий и стен. Проветрите здание для удаления накопившихся газов. Не используйте источники открытого огня до полного проветривания помещения и проверки исправности системы газоснабжения.</w:t>
      </w:r>
    </w:p>
    <w:p w:rsidR="00DA36C9" w:rsidRDefault="00DA36C9" w:rsidP="00DA3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6269990" cy="3374390"/>
            <wp:effectExtent l="0" t="0" r="0" b="0"/>
            <wp:docPr id="4" name="Рисунок 4" descr="https://news2world.net/upload/12-150201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news2world.net/upload/12-150201950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Проверьте исправность электропроводки, труб газоснабжения, водопровода и канализации. Пользоваться ими разрешается только после заключения специалистов об исправности и пригодности к работе</w:t>
      </w:r>
    </w:p>
    <w:p w:rsidR="00DA36C9" w:rsidRDefault="00DA36C9" w:rsidP="00DA3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Просушите помещение, открыв все двери и окна. Уберите грязь с пола и стен, откачайте воду из подвалов. Не употребляйте пищевые продукты, которые находились в контакте с водой.</w:t>
      </w: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42127" w:rsidRDefault="00A42127" w:rsidP="00066CA8">
      <w:pPr>
        <w:spacing w:after="30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A42127" w:rsidRDefault="00A42127" w:rsidP="00066CA8">
      <w:pPr>
        <w:spacing w:after="300" w:line="390" w:lineRule="atLeast"/>
        <w:textAlignment w:val="baseline"/>
        <w:rPr>
          <w:rFonts w:ascii="inherit" w:eastAsia="Times New Roman" w:hAnsi="inherit" w:cs="Arial"/>
          <w:color w:val="3B4256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z w:val="24"/>
          <w:szCs w:val="24"/>
          <w:lang w:eastAsia="ru-RU"/>
        </w:rPr>
      </w:pPr>
    </w:p>
    <w:p w:rsidR="00765D17" w:rsidRPr="00DA36C9" w:rsidRDefault="00765D17" w:rsidP="003232D0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765D17" w:rsidRDefault="00765D17" w:rsidP="003232D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</w:pPr>
    </w:p>
    <w:p w:rsidR="00765D17" w:rsidRDefault="00765D17" w:rsidP="003232D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</w:pPr>
    </w:p>
    <w:p w:rsidR="003232D0" w:rsidRPr="00765D17" w:rsidRDefault="003232D0" w:rsidP="003232D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</w:pPr>
      <w:r w:rsidRPr="00765D17">
        <w:rPr>
          <w:rFonts w:ascii="Times New Roman" w:eastAsia="Times New Roman" w:hAnsi="Times New Roman" w:cs="Times New Roman"/>
          <w:b/>
          <w:color w:val="7030A0"/>
          <w:sz w:val="52"/>
          <w:szCs w:val="52"/>
          <w:lang w:eastAsia="ru-RU"/>
        </w:rPr>
        <w:t>Оказание первой помощи утопающему</w:t>
      </w: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30215" cy="4463415"/>
            <wp:effectExtent l="0" t="0" r="0" b="0"/>
            <wp:docPr id="17" name="Рисунок 17" descr="https://s1.slide-share.ru/s_slide/a0dc76d61424a52f1be240c4df8d0320/c92c2e1d-5c8a-4e58-a14c-d45756a99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s1.slide-share.ru/s_slide/a0dc76d61424a52f1be240c4df8d0320/c92c2e1d-5c8a-4e58-a14c-d45756a9978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3232D0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24"/>
          <w:szCs w:val="24"/>
          <w:lang w:eastAsia="ru-RU"/>
        </w:rPr>
      </w:pPr>
    </w:p>
    <w:p w:rsidR="00765D17" w:rsidRDefault="00765D17" w:rsidP="003232D0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z w:val="24"/>
          <w:szCs w:val="24"/>
          <w:lang w:eastAsia="ru-RU"/>
        </w:rPr>
      </w:pPr>
    </w:p>
    <w:p w:rsidR="00765D17" w:rsidRPr="00765D17" w:rsidRDefault="00765D17" w:rsidP="003232D0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z w:val="24"/>
          <w:szCs w:val="24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Helvetica" w:eastAsia="Times New Roman" w:hAnsi="Helvetica"/>
          <w:color w:val="212529"/>
          <w:sz w:val="36"/>
          <w:szCs w:val="3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3232D0" w:rsidRPr="00DA36C9" w:rsidTr="003232D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32D0" w:rsidRPr="00DA36C9" w:rsidRDefault="003232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44"/>
                <w:szCs w:val="44"/>
                <w:lang w:eastAsia="ru-RU"/>
              </w:rPr>
            </w:pPr>
            <w:r w:rsidRPr="00DA36C9">
              <w:rPr>
                <w:rFonts w:ascii="Times New Roman" w:eastAsia="Times New Roman" w:hAnsi="Times New Roman" w:cs="Times New Roman"/>
                <w:b/>
                <w:bCs/>
                <w:color w:val="7030A0"/>
                <w:sz w:val="44"/>
                <w:szCs w:val="44"/>
                <w:lang w:eastAsia="ru-RU"/>
              </w:rPr>
              <w:lastRenderedPageBreak/>
              <w:t>Первая помощь при утоплении</w:t>
            </w:r>
          </w:p>
        </w:tc>
      </w:tr>
    </w:tbl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br/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После извлечения пострадавшего из воды необходимо уложить его на твердую поверхность и освободить грудную клетку от стягивающей одежды.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Затем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 xml:space="preserve">оценить сознание, наличие или отсутствие кровообращения 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(по сердцебиению, пульсации сонных артерий),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самостоятельного дыхания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(движения грудной клетки, слышимые хрипы),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травм, кровотечений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; определить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наличие в ротовой полости инородных тел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(песка, водорослей, ила, съемных зубных протезов),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что определит дальнейшую тактику действия спасающего.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 w:rsidRPr="00DA36C9">
        <w:rPr>
          <w:noProof/>
          <w:sz w:val="36"/>
          <w:szCs w:val="36"/>
          <w:lang w:eastAsia="ru-RU"/>
        </w:rPr>
        <w:drawing>
          <wp:inline distT="0" distB="0" distL="0" distR="0">
            <wp:extent cx="5769610" cy="3602990"/>
            <wp:effectExtent l="0" t="0" r="2540" b="0"/>
            <wp:docPr id="13" name="Рисунок 13" descr="https://www.mgazeta.by/media/k2/items/cache/93d91a0d9ac8604d953724b139da547a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www.mgazeta.by/media/k2/items/cache/93d91a0d9ac8604d953724b139da547a_S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lastRenderedPageBreak/>
        <w:t>Если пострадавший в сознании, самостоятельно дышит и у него прощупывается пульс -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уложить его на бок, очистить обернутым тканью пальцем полость рта от инородных тел, помочь в удалении воды из дыхательных путей похлопыванием ладонью между лопатками (при сохраненном кашлевом рефлексе), снять промокшую одежду, начать согревание и наблюдать за состоянием до приезда скорой помощи.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</w:pPr>
      <w:r w:rsidRPr="00DA36C9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758815" cy="3342005"/>
            <wp:effectExtent l="0" t="0" r="0" b="0"/>
            <wp:docPr id="12" name="Рисунок 12" descr="https://riabir.ru/wp-content/uploads/2020/06/kak-pomoch-tonushhemu.-master-klass-ot-spasatelej-mchseao-3-2048x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riabir.ru/wp-content/uploads/2020/06/kak-pomoch-tonushhemu.-master-klass-ot-spasatelej-mchseao-3-2048x115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Если у пострадавшего отсутствует дыхание </w:t>
      </w:r>
      <w:r w:rsidRPr="00DA36C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(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а, следовательно, и сознание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 xml:space="preserve">), но сохранена пульсация на сонных артериях, следует 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очистить ему полость рта, уложить на бок 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(для предупреждения западения языка) и 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 xml:space="preserve">попытаться стимулировать кашель похлопыванием ладонью между лопатками. 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Если дыхание не восстановилось - срочно начать проведение искусственного дыхания.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 w:rsidRPr="00DA36C9">
        <w:rPr>
          <w:b/>
          <w:noProof/>
          <w:color w:val="7030A0"/>
          <w:sz w:val="36"/>
          <w:szCs w:val="36"/>
          <w:lang w:eastAsia="ru-RU"/>
        </w:rPr>
        <w:lastRenderedPageBreak/>
        <w:drawing>
          <wp:inline distT="0" distB="0" distL="0" distR="0">
            <wp:extent cx="5660390" cy="5943600"/>
            <wp:effectExtent l="0" t="0" r="0" b="0"/>
            <wp:docPr id="11" name="Рисунок 11" descr="https://gb4miass74.ru/wp-content/uploads/okazanie-pervoj-medicinskoj-pomoshchi-pri-utoplenii-asfikticheskogo-ti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gb4miass74.ru/wp-content/uploads/okazanie-pervoj-medicinskoj-pomoshchi-pri-utoplenii-asfikticheskogo-tip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У лежащего на спине пострадавшего одной рукой вывести нижнюю челюсть кпереди и книзу, а другой – закрыть ему нос. Вдохи производить по методике «рот в рот» через ткань либо устройство, содержащее однонаправленный клапан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(типа «УДР» - есть во всех автомобильных аптечках), 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с частотой 12-16 раз в минуту для взрослых и 18-20 раз в минуту – для детей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943600" cy="5039995"/>
            <wp:effectExtent l="0" t="0" r="0" b="8255"/>
            <wp:docPr id="10" name="Рисунок 10" descr="https://safia-clinic.ru/wp-content/uploads/iskusstvennoe-dyhanie-izo-rta-v-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safia-clinic.ru/wp-content/uploads/iskusstvennoe-dyhanie-izo-rta-v-ro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Искусственное дыхание продолжать до восстановления самостоятельного дыхания или до приезда бригады скорой помощи.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 xml:space="preserve">Если пострадавший находится в состоянии клинической смерти 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 xml:space="preserve">(отсутствуют дыхание и сердцебиение) </w:t>
      </w: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необходимо экстренно проводить реанимационные мероприятия, для чего:</w:t>
      </w:r>
    </w:p>
    <w:p w:rsidR="003232D0" w:rsidRPr="00DA36C9" w:rsidRDefault="003232D0" w:rsidP="003232D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lastRenderedPageBreak/>
        <w:t>В положении лежа на спине запрокинуть голову пострадавшего назад для освобождения дыхательных путей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(нельзя делать при травме ныряльщика!)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 xml:space="preserve">Выдвинуть 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нижнюю челюсть вперед, открыть пострадавшему рот и удалить из полости рта инородные предметы (ил, песок, съемные зубные протезы).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 xml:space="preserve">Начать 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выполнение искусственного дыхания в сочетании с непрямым массажем сердца (кроме пострадавших, у которых имеются травмы грудной клетки):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каждые два вдоха чередовать с 30-ю ритмичными надавливаниями на грудину. Непрямой массаж сердца делают основаниями ладоней обеих выпрямленных рук, нажимая на грудину на уровне границы средней и нижней ее трети на глубину 4-5 см. У детей до года непрямой массаж сердца выполняется большими пальцами обеих рук с глубиной нажатия 2-3 см.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605614" cy="3548743"/>
            <wp:effectExtent l="0" t="0" r="0" b="0"/>
            <wp:docPr id="9" name="Рисунок 9" descr="https://data.kaktus.media/image/big/2019-07-23_21-44-13_618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ata.kaktus.media/image/big/2019-07-23_21-44-13_61833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25" cy="355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lastRenderedPageBreak/>
        <w:t xml:space="preserve">При восстановлении сердечных сокращений </w:t>
      </w:r>
      <w:r w:rsidRPr="00DA36C9">
        <w:rPr>
          <w:rFonts w:ascii="Times New Roman" w:eastAsia="Times New Roman" w:hAnsi="Times New Roman" w:cs="Times New Roman"/>
          <w:b/>
          <w:iCs/>
          <w:color w:val="7030A0"/>
          <w:sz w:val="36"/>
          <w:szCs w:val="36"/>
          <w:lang w:eastAsia="ru-RU"/>
        </w:rPr>
        <w:t>проведение непрямого массажа сердца прекратить;</w:t>
      </w:r>
      <w:r w:rsidRPr="00DA36C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 искусственное дыхание выполнять до восстановления самостоятельного дыхания или приезда бригады скорой медицинской помощи.</w:t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593958" cy="3722914"/>
            <wp:effectExtent l="0" t="0" r="6985" b="0"/>
            <wp:docPr id="8" name="Рисунок 8" descr="https://medaboutme.ru/upload/medialibrary/99f/shutterstock_13304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medaboutme.ru/upload/medialibrary/99f/shutterstock_13304434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284" cy="373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D0" w:rsidRPr="00DA36C9" w:rsidRDefault="003232D0" w:rsidP="00323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A36C9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После оказания первой помощи пострадавшего необходимо доставить в стационар, поскольку даже после восстановления дыхания и кровообращения возможно развитие такого угрожающего для жизни осложнения, как отек легких.</w:t>
      </w:r>
    </w:p>
    <w:p w:rsidR="00066CA8" w:rsidRDefault="00066CA8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66CA8" w:rsidRDefault="00066CA8" w:rsidP="00116F0B">
      <w:pPr>
        <w:tabs>
          <w:tab w:val="left" w:pos="1675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66CA8" w:rsidRPr="00DA36C9" w:rsidRDefault="00066CA8" w:rsidP="00DA36C9">
      <w:pPr>
        <w:spacing w:after="0" w:line="600" w:lineRule="atLeast"/>
        <w:rPr>
          <w:rFonts w:ascii="inherit" w:eastAsia="Times New Roman" w:hAnsi="inherit" w:cs="Times New Roman"/>
          <w:sz w:val="24"/>
          <w:szCs w:val="24"/>
          <w:lang w:eastAsia="ru-RU"/>
        </w:rPr>
      </w:pPr>
    </w:p>
    <w:sectPr w:rsidR="00066CA8" w:rsidRPr="00DA36C9" w:rsidSect="008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332" w:rsidRDefault="00560332" w:rsidP="001E5778">
      <w:pPr>
        <w:spacing w:after="0" w:line="240" w:lineRule="auto"/>
      </w:pPr>
      <w:r>
        <w:separator/>
      </w:r>
    </w:p>
  </w:endnote>
  <w:endnote w:type="continuationSeparator" w:id="0">
    <w:p w:rsidR="00560332" w:rsidRDefault="00560332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332" w:rsidRDefault="00560332" w:rsidP="001E5778">
      <w:pPr>
        <w:spacing w:after="0" w:line="240" w:lineRule="auto"/>
      </w:pPr>
      <w:r>
        <w:separator/>
      </w:r>
    </w:p>
  </w:footnote>
  <w:footnote w:type="continuationSeparator" w:id="0">
    <w:p w:rsidR="00560332" w:rsidRDefault="00560332" w:rsidP="001E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AB1"/>
    <w:multiLevelType w:val="hybridMultilevel"/>
    <w:tmpl w:val="FDB82C5A"/>
    <w:lvl w:ilvl="0" w:tplc="BCC2185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16A02"/>
    <w:multiLevelType w:val="hybridMultilevel"/>
    <w:tmpl w:val="2A4E3F7C"/>
    <w:lvl w:ilvl="0" w:tplc="CC3E1942">
      <w:start w:val="5"/>
      <w:numFmt w:val="decimal"/>
      <w:lvlText w:val="%1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8CE0BC">
      <w:start w:val="1"/>
      <w:numFmt w:val="decimal"/>
      <w:lvlText w:val="%2)"/>
      <w:lvlJc w:val="left"/>
      <w:pPr>
        <w:ind w:left="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D2BF0C">
      <w:start w:val="1"/>
      <w:numFmt w:val="lowerRoman"/>
      <w:lvlText w:val="%3"/>
      <w:lvlJc w:val="left"/>
      <w:pPr>
        <w:ind w:left="1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12A1D96">
      <w:start w:val="1"/>
      <w:numFmt w:val="decimal"/>
      <w:lvlText w:val="%4"/>
      <w:lvlJc w:val="left"/>
      <w:pPr>
        <w:ind w:left="2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AFC5260">
      <w:start w:val="1"/>
      <w:numFmt w:val="lowerLetter"/>
      <w:lvlText w:val="%5"/>
      <w:lvlJc w:val="left"/>
      <w:pPr>
        <w:ind w:left="2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3849EC">
      <w:start w:val="1"/>
      <w:numFmt w:val="lowerRoman"/>
      <w:lvlText w:val="%6"/>
      <w:lvlJc w:val="left"/>
      <w:pPr>
        <w:ind w:left="3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C189B9C">
      <w:start w:val="1"/>
      <w:numFmt w:val="decimal"/>
      <w:lvlText w:val="%7"/>
      <w:lvlJc w:val="left"/>
      <w:pPr>
        <w:ind w:left="4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7E2362">
      <w:start w:val="1"/>
      <w:numFmt w:val="lowerLetter"/>
      <w:lvlText w:val="%8"/>
      <w:lvlJc w:val="left"/>
      <w:pPr>
        <w:ind w:left="5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32A489E">
      <w:start w:val="1"/>
      <w:numFmt w:val="lowerRoman"/>
      <w:lvlText w:val="%9"/>
      <w:lvlJc w:val="left"/>
      <w:pPr>
        <w:ind w:left="5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8DD3D1A"/>
    <w:multiLevelType w:val="multilevel"/>
    <w:tmpl w:val="A142C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C3DF6"/>
    <w:multiLevelType w:val="multilevel"/>
    <w:tmpl w:val="6E70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14B87"/>
    <w:multiLevelType w:val="multilevel"/>
    <w:tmpl w:val="910C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B5D24"/>
    <w:multiLevelType w:val="multilevel"/>
    <w:tmpl w:val="F6CC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510D4"/>
    <w:multiLevelType w:val="multilevel"/>
    <w:tmpl w:val="77BE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A2E2B"/>
    <w:multiLevelType w:val="multilevel"/>
    <w:tmpl w:val="DC5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401B5"/>
    <w:multiLevelType w:val="multilevel"/>
    <w:tmpl w:val="3428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E96726"/>
    <w:multiLevelType w:val="multilevel"/>
    <w:tmpl w:val="E3B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0926E9"/>
    <w:multiLevelType w:val="multilevel"/>
    <w:tmpl w:val="FB5C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BC2CC1"/>
    <w:multiLevelType w:val="multilevel"/>
    <w:tmpl w:val="572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4764D2"/>
    <w:multiLevelType w:val="multilevel"/>
    <w:tmpl w:val="543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AA2128"/>
    <w:multiLevelType w:val="multilevel"/>
    <w:tmpl w:val="8A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B7433"/>
    <w:multiLevelType w:val="multilevel"/>
    <w:tmpl w:val="520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6A43A0"/>
    <w:multiLevelType w:val="multilevel"/>
    <w:tmpl w:val="3F92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D416CC"/>
    <w:multiLevelType w:val="multilevel"/>
    <w:tmpl w:val="886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9D0CF0"/>
    <w:multiLevelType w:val="multilevel"/>
    <w:tmpl w:val="0BB2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0E690C"/>
    <w:multiLevelType w:val="multilevel"/>
    <w:tmpl w:val="1F76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115406"/>
    <w:multiLevelType w:val="hybridMultilevel"/>
    <w:tmpl w:val="3744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7D781B"/>
    <w:multiLevelType w:val="multilevel"/>
    <w:tmpl w:val="E27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B619BE"/>
    <w:multiLevelType w:val="multilevel"/>
    <w:tmpl w:val="64C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4E297F"/>
    <w:multiLevelType w:val="multilevel"/>
    <w:tmpl w:val="4722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38431E"/>
    <w:multiLevelType w:val="multilevel"/>
    <w:tmpl w:val="1174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95193E"/>
    <w:multiLevelType w:val="hybridMultilevel"/>
    <w:tmpl w:val="3BCC942C"/>
    <w:lvl w:ilvl="0" w:tplc="BFCEB874">
      <w:start w:val="3"/>
      <w:numFmt w:val="decimal"/>
      <w:lvlText w:val="%1)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DD0D266">
      <w:start w:val="1"/>
      <w:numFmt w:val="lowerLetter"/>
      <w:lvlText w:val="%2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A840C4">
      <w:start w:val="1"/>
      <w:numFmt w:val="lowerRoman"/>
      <w:lvlText w:val="%3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C2BDC2">
      <w:start w:val="1"/>
      <w:numFmt w:val="decimal"/>
      <w:lvlText w:val="%4"/>
      <w:lvlJc w:val="left"/>
      <w:pPr>
        <w:ind w:left="2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0CC012">
      <w:start w:val="1"/>
      <w:numFmt w:val="lowerLetter"/>
      <w:lvlText w:val="%5"/>
      <w:lvlJc w:val="left"/>
      <w:pPr>
        <w:ind w:left="3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323794">
      <w:start w:val="1"/>
      <w:numFmt w:val="lowerRoman"/>
      <w:lvlText w:val="%6"/>
      <w:lvlJc w:val="left"/>
      <w:pPr>
        <w:ind w:left="4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2729026">
      <w:start w:val="1"/>
      <w:numFmt w:val="decimal"/>
      <w:lvlText w:val="%7"/>
      <w:lvlJc w:val="left"/>
      <w:pPr>
        <w:ind w:left="5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306CA2">
      <w:start w:val="1"/>
      <w:numFmt w:val="lowerLetter"/>
      <w:lvlText w:val="%8"/>
      <w:lvlJc w:val="left"/>
      <w:pPr>
        <w:ind w:left="5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047504">
      <w:start w:val="1"/>
      <w:numFmt w:val="lowerRoman"/>
      <w:lvlText w:val="%9"/>
      <w:lvlJc w:val="left"/>
      <w:pPr>
        <w:ind w:left="6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309203E9"/>
    <w:multiLevelType w:val="multilevel"/>
    <w:tmpl w:val="625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F4542A"/>
    <w:multiLevelType w:val="multilevel"/>
    <w:tmpl w:val="28F8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B058E0"/>
    <w:multiLevelType w:val="hybridMultilevel"/>
    <w:tmpl w:val="425A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0353BA"/>
    <w:multiLevelType w:val="multilevel"/>
    <w:tmpl w:val="BDCE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044DB4"/>
    <w:multiLevelType w:val="multilevel"/>
    <w:tmpl w:val="7534B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4E3274"/>
    <w:multiLevelType w:val="multilevel"/>
    <w:tmpl w:val="AC8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4911BF"/>
    <w:multiLevelType w:val="hybridMultilevel"/>
    <w:tmpl w:val="141E0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CE4C19"/>
    <w:multiLevelType w:val="hybridMultilevel"/>
    <w:tmpl w:val="08249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E7A"/>
    <w:multiLevelType w:val="hybridMultilevel"/>
    <w:tmpl w:val="CCA8BEBA"/>
    <w:lvl w:ilvl="0" w:tplc="7D882B70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7E5D72">
      <w:start w:val="1"/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AC95D6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485118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027350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828EB8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FAAB8E8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7E1A6A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E81CBE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8E73DB5"/>
    <w:multiLevelType w:val="multilevel"/>
    <w:tmpl w:val="206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3A72ED"/>
    <w:multiLevelType w:val="multilevel"/>
    <w:tmpl w:val="6210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6A06B3"/>
    <w:multiLevelType w:val="multilevel"/>
    <w:tmpl w:val="41F6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D53610"/>
    <w:multiLevelType w:val="multilevel"/>
    <w:tmpl w:val="7694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190C24"/>
    <w:multiLevelType w:val="multilevel"/>
    <w:tmpl w:val="045C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A807B6"/>
    <w:multiLevelType w:val="multilevel"/>
    <w:tmpl w:val="E064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1C5664"/>
    <w:multiLevelType w:val="multilevel"/>
    <w:tmpl w:val="2A7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214C9"/>
    <w:multiLevelType w:val="hybridMultilevel"/>
    <w:tmpl w:val="4E42D0D2"/>
    <w:lvl w:ilvl="0" w:tplc="B170CA58">
      <w:start w:val="7"/>
      <w:numFmt w:val="decimal"/>
      <w:lvlText w:val="%1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D2690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09C6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9EC04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58616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97A8D7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4869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6F252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FF48FD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4"/>
  </w:num>
  <w:num w:numId="2">
    <w:abstractNumId w:val="22"/>
  </w:num>
  <w:num w:numId="3">
    <w:abstractNumId w:val="11"/>
  </w:num>
  <w:num w:numId="4">
    <w:abstractNumId w:val="43"/>
  </w:num>
  <w:num w:numId="5">
    <w:abstractNumId w:val="35"/>
  </w:num>
  <w:num w:numId="6">
    <w:abstractNumId w:val="14"/>
  </w:num>
  <w:num w:numId="7">
    <w:abstractNumId w:val="38"/>
  </w:num>
  <w:num w:numId="8">
    <w:abstractNumId w:val="16"/>
  </w:num>
  <w:num w:numId="9">
    <w:abstractNumId w:val="32"/>
  </w:num>
  <w:num w:numId="10">
    <w:abstractNumId w:val="27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9"/>
  </w:num>
  <w:num w:numId="18">
    <w:abstractNumId w:val="19"/>
  </w:num>
  <w:num w:numId="19">
    <w:abstractNumId w:val="7"/>
  </w:num>
  <w:num w:numId="20">
    <w:abstractNumId w:val="45"/>
  </w:num>
  <w:num w:numId="21">
    <w:abstractNumId w:val="13"/>
  </w:num>
  <w:num w:numId="22">
    <w:abstractNumId w:val="23"/>
  </w:num>
  <w:num w:numId="23">
    <w:abstractNumId w:val="4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3"/>
  </w:num>
  <w:num w:numId="29">
    <w:abstractNumId w:val="17"/>
  </w:num>
  <w:num w:numId="30">
    <w:abstractNumId w:val="15"/>
  </w:num>
  <w:num w:numId="31">
    <w:abstractNumId w:val="6"/>
  </w:num>
  <w:num w:numId="32">
    <w:abstractNumId w:val="8"/>
  </w:num>
  <w:num w:numId="33">
    <w:abstractNumId w:val="44"/>
  </w:num>
  <w:num w:numId="34">
    <w:abstractNumId w:val="21"/>
  </w:num>
  <w:num w:numId="35">
    <w:abstractNumId w:val="40"/>
  </w:num>
  <w:num w:numId="36">
    <w:abstractNumId w:val="41"/>
  </w:num>
  <w:num w:numId="37">
    <w:abstractNumId w:val="24"/>
  </w:num>
  <w:num w:numId="38">
    <w:abstractNumId w:val="2"/>
  </w:num>
  <w:num w:numId="39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31"/>
  </w:num>
  <w:num w:numId="46">
    <w:abstractNumId w:val="39"/>
  </w:num>
  <w:num w:numId="47">
    <w:abstractNumId w:val="5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13D11"/>
    <w:rsid w:val="000235F2"/>
    <w:rsid w:val="00030D05"/>
    <w:rsid w:val="000318C0"/>
    <w:rsid w:val="00037646"/>
    <w:rsid w:val="00043416"/>
    <w:rsid w:val="00052484"/>
    <w:rsid w:val="00061372"/>
    <w:rsid w:val="00063CB0"/>
    <w:rsid w:val="00066CA8"/>
    <w:rsid w:val="00067681"/>
    <w:rsid w:val="00073504"/>
    <w:rsid w:val="00085EBB"/>
    <w:rsid w:val="00091F93"/>
    <w:rsid w:val="0009710A"/>
    <w:rsid w:val="000B35ED"/>
    <w:rsid w:val="000C5BF1"/>
    <w:rsid w:val="000D0436"/>
    <w:rsid w:val="000D2901"/>
    <w:rsid w:val="000E4826"/>
    <w:rsid w:val="000F21CF"/>
    <w:rsid w:val="00100E33"/>
    <w:rsid w:val="00107223"/>
    <w:rsid w:val="00110ECB"/>
    <w:rsid w:val="00115175"/>
    <w:rsid w:val="00116F0B"/>
    <w:rsid w:val="001308F1"/>
    <w:rsid w:val="00132AAC"/>
    <w:rsid w:val="001365E4"/>
    <w:rsid w:val="0014481A"/>
    <w:rsid w:val="001456D7"/>
    <w:rsid w:val="001462F1"/>
    <w:rsid w:val="00147256"/>
    <w:rsid w:val="001503F6"/>
    <w:rsid w:val="00153E34"/>
    <w:rsid w:val="00153EC7"/>
    <w:rsid w:val="00164900"/>
    <w:rsid w:val="0016688D"/>
    <w:rsid w:val="00171968"/>
    <w:rsid w:val="001777E2"/>
    <w:rsid w:val="0018109A"/>
    <w:rsid w:val="001865C2"/>
    <w:rsid w:val="001946D7"/>
    <w:rsid w:val="001A1ACF"/>
    <w:rsid w:val="001A234F"/>
    <w:rsid w:val="001B4E10"/>
    <w:rsid w:val="001C11D6"/>
    <w:rsid w:val="001C2730"/>
    <w:rsid w:val="001D2C76"/>
    <w:rsid w:val="001D2F42"/>
    <w:rsid w:val="001D3E17"/>
    <w:rsid w:val="001E2B4F"/>
    <w:rsid w:val="001E47DA"/>
    <w:rsid w:val="001E5778"/>
    <w:rsid w:val="001F2A01"/>
    <w:rsid w:val="002035AA"/>
    <w:rsid w:val="002068FF"/>
    <w:rsid w:val="0021777E"/>
    <w:rsid w:val="0022276C"/>
    <w:rsid w:val="0023162F"/>
    <w:rsid w:val="00232087"/>
    <w:rsid w:val="00232AB1"/>
    <w:rsid w:val="00242E62"/>
    <w:rsid w:val="0024439A"/>
    <w:rsid w:val="00246142"/>
    <w:rsid w:val="00257084"/>
    <w:rsid w:val="00260974"/>
    <w:rsid w:val="002634C0"/>
    <w:rsid w:val="00264541"/>
    <w:rsid w:val="00271C09"/>
    <w:rsid w:val="00274A50"/>
    <w:rsid w:val="00277E5F"/>
    <w:rsid w:val="002864EC"/>
    <w:rsid w:val="00293CDD"/>
    <w:rsid w:val="002953D4"/>
    <w:rsid w:val="002A0D34"/>
    <w:rsid w:val="002A57D5"/>
    <w:rsid w:val="002A7694"/>
    <w:rsid w:val="002B0B5E"/>
    <w:rsid w:val="002B169D"/>
    <w:rsid w:val="002B6C39"/>
    <w:rsid w:val="002C1B14"/>
    <w:rsid w:val="002C2EA8"/>
    <w:rsid w:val="002C3430"/>
    <w:rsid w:val="002D066F"/>
    <w:rsid w:val="002D3029"/>
    <w:rsid w:val="002D316D"/>
    <w:rsid w:val="002D4EE2"/>
    <w:rsid w:val="002F4B18"/>
    <w:rsid w:val="002F7023"/>
    <w:rsid w:val="00305DAA"/>
    <w:rsid w:val="00306646"/>
    <w:rsid w:val="00311A4A"/>
    <w:rsid w:val="00317C71"/>
    <w:rsid w:val="00320672"/>
    <w:rsid w:val="003232D0"/>
    <w:rsid w:val="00324A6C"/>
    <w:rsid w:val="00325DF1"/>
    <w:rsid w:val="00325F06"/>
    <w:rsid w:val="0033133E"/>
    <w:rsid w:val="00332DDC"/>
    <w:rsid w:val="003411E4"/>
    <w:rsid w:val="00352B15"/>
    <w:rsid w:val="00361E77"/>
    <w:rsid w:val="00371219"/>
    <w:rsid w:val="0037642E"/>
    <w:rsid w:val="00383F57"/>
    <w:rsid w:val="003A30AD"/>
    <w:rsid w:val="003A4484"/>
    <w:rsid w:val="003B181D"/>
    <w:rsid w:val="003B1A63"/>
    <w:rsid w:val="003B4147"/>
    <w:rsid w:val="003C0450"/>
    <w:rsid w:val="003C08BA"/>
    <w:rsid w:val="003C0B9F"/>
    <w:rsid w:val="003C158C"/>
    <w:rsid w:val="003C4D9A"/>
    <w:rsid w:val="003F3AD2"/>
    <w:rsid w:val="00403D85"/>
    <w:rsid w:val="00410FF7"/>
    <w:rsid w:val="00412A23"/>
    <w:rsid w:val="004236E1"/>
    <w:rsid w:val="0042436C"/>
    <w:rsid w:val="004408F6"/>
    <w:rsid w:val="00440B01"/>
    <w:rsid w:val="0045682B"/>
    <w:rsid w:val="00462630"/>
    <w:rsid w:val="0046285F"/>
    <w:rsid w:val="00472131"/>
    <w:rsid w:val="004741B5"/>
    <w:rsid w:val="00477F25"/>
    <w:rsid w:val="00483483"/>
    <w:rsid w:val="0048359A"/>
    <w:rsid w:val="00485783"/>
    <w:rsid w:val="00487E0B"/>
    <w:rsid w:val="004A0512"/>
    <w:rsid w:val="004A64BF"/>
    <w:rsid w:val="004B44A0"/>
    <w:rsid w:val="004B7612"/>
    <w:rsid w:val="004F0DDF"/>
    <w:rsid w:val="004F42EE"/>
    <w:rsid w:val="004F498F"/>
    <w:rsid w:val="004F4E0C"/>
    <w:rsid w:val="005015D0"/>
    <w:rsid w:val="00514A51"/>
    <w:rsid w:val="005225D4"/>
    <w:rsid w:val="00526484"/>
    <w:rsid w:val="00530A4F"/>
    <w:rsid w:val="0053300C"/>
    <w:rsid w:val="0053690B"/>
    <w:rsid w:val="0053771D"/>
    <w:rsid w:val="00543ADB"/>
    <w:rsid w:val="0054666F"/>
    <w:rsid w:val="00553725"/>
    <w:rsid w:val="00554679"/>
    <w:rsid w:val="00556DD6"/>
    <w:rsid w:val="00560332"/>
    <w:rsid w:val="00565E0E"/>
    <w:rsid w:val="005678EE"/>
    <w:rsid w:val="00573367"/>
    <w:rsid w:val="00574098"/>
    <w:rsid w:val="005771AD"/>
    <w:rsid w:val="00580AFE"/>
    <w:rsid w:val="00592141"/>
    <w:rsid w:val="005A582D"/>
    <w:rsid w:val="005B5043"/>
    <w:rsid w:val="005C024B"/>
    <w:rsid w:val="005C4CF8"/>
    <w:rsid w:val="005D0D97"/>
    <w:rsid w:val="005E5C77"/>
    <w:rsid w:val="005E6237"/>
    <w:rsid w:val="005F3B69"/>
    <w:rsid w:val="005F7523"/>
    <w:rsid w:val="00602234"/>
    <w:rsid w:val="00602D00"/>
    <w:rsid w:val="0060391C"/>
    <w:rsid w:val="00607C0E"/>
    <w:rsid w:val="006110DD"/>
    <w:rsid w:val="00617176"/>
    <w:rsid w:val="00617D57"/>
    <w:rsid w:val="0063093E"/>
    <w:rsid w:val="00632FB4"/>
    <w:rsid w:val="00634D6D"/>
    <w:rsid w:val="00641087"/>
    <w:rsid w:val="0064328D"/>
    <w:rsid w:val="0065171C"/>
    <w:rsid w:val="00657F07"/>
    <w:rsid w:val="00673F2E"/>
    <w:rsid w:val="006810A8"/>
    <w:rsid w:val="0069355B"/>
    <w:rsid w:val="0069485E"/>
    <w:rsid w:val="00695CD7"/>
    <w:rsid w:val="006A6778"/>
    <w:rsid w:val="006A7FB2"/>
    <w:rsid w:val="006B673B"/>
    <w:rsid w:val="006C319C"/>
    <w:rsid w:val="006D5B71"/>
    <w:rsid w:val="006E117B"/>
    <w:rsid w:val="006E5959"/>
    <w:rsid w:val="006E5A36"/>
    <w:rsid w:val="006F46B5"/>
    <w:rsid w:val="00704DA7"/>
    <w:rsid w:val="00726833"/>
    <w:rsid w:val="00726C5C"/>
    <w:rsid w:val="00733951"/>
    <w:rsid w:val="00733FA8"/>
    <w:rsid w:val="00740A48"/>
    <w:rsid w:val="0074429B"/>
    <w:rsid w:val="007446C2"/>
    <w:rsid w:val="00746CA9"/>
    <w:rsid w:val="00751918"/>
    <w:rsid w:val="00751D5D"/>
    <w:rsid w:val="00751D6A"/>
    <w:rsid w:val="007572AF"/>
    <w:rsid w:val="00760456"/>
    <w:rsid w:val="00765D17"/>
    <w:rsid w:val="00770372"/>
    <w:rsid w:val="00782412"/>
    <w:rsid w:val="007853E2"/>
    <w:rsid w:val="00792A24"/>
    <w:rsid w:val="007945B7"/>
    <w:rsid w:val="00795AD4"/>
    <w:rsid w:val="007A31F4"/>
    <w:rsid w:val="007A710A"/>
    <w:rsid w:val="007B123E"/>
    <w:rsid w:val="007C63F9"/>
    <w:rsid w:val="007D7697"/>
    <w:rsid w:val="007E1DBF"/>
    <w:rsid w:val="007E6938"/>
    <w:rsid w:val="007F6B95"/>
    <w:rsid w:val="007F7487"/>
    <w:rsid w:val="0080582E"/>
    <w:rsid w:val="00810406"/>
    <w:rsid w:val="00816821"/>
    <w:rsid w:val="00821441"/>
    <w:rsid w:val="00826287"/>
    <w:rsid w:val="00832164"/>
    <w:rsid w:val="00834AB7"/>
    <w:rsid w:val="00842B29"/>
    <w:rsid w:val="00860F38"/>
    <w:rsid w:val="008625C6"/>
    <w:rsid w:val="008668C1"/>
    <w:rsid w:val="00873B73"/>
    <w:rsid w:val="00883DF0"/>
    <w:rsid w:val="0088715E"/>
    <w:rsid w:val="00896FCB"/>
    <w:rsid w:val="008A2D83"/>
    <w:rsid w:val="008A2F19"/>
    <w:rsid w:val="008A4BD3"/>
    <w:rsid w:val="008A5163"/>
    <w:rsid w:val="008B2465"/>
    <w:rsid w:val="008C235D"/>
    <w:rsid w:val="008C5CE5"/>
    <w:rsid w:val="008C6CA6"/>
    <w:rsid w:val="008D1116"/>
    <w:rsid w:val="008E165D"/>
    <w:rsid w:val="008E3230"/>
    <w:rsid w:val="008E4A0F"/>
    <w:rsid w:val="00900338"/>
    <w:rsid w:val="00900FB2"/>
    <w:rsid w:val="00901EF3"/>
    <w:rsid w:val="0090242A"/>
    <w:rsid w:val="00904705"/>
    <w:rsid w:val="00906057"/>
    <w:rsid w:val="00914DDA"/>
    <w:rsid w:val="00916122"/>
    <w:rsid w:val="00917634"/>
    <w:rsid w:val="00923B06"/>
    <w:rsid w:val="00930B4B"/>
    <w:rsid w:val="0094132B"/>
    <w:rsid w:val="009446EE"/>
    <w:rsid w:val="009459EA"/>
    <w:rsid w:val="00947FF2"/>
    <w:rsid w:val="00962302"/>
    <w:rsid w:val="00964F8F"/>
    <w:rsid w:val="009672B0"/>
    <w:rsid w:val="00983A7A"/>
    <w:rsid w:val="00992CD4"/>
    <w:rsid w:val="009965AA"/>
    <w:rsid w:val="009A29A1"/>
    <w:rsid w:val="009A4BF7"/>
    <w:rsid w:val="009A623C"/>
    <w:rsid w:val="009A7406"/>
    <w:rsid w:val="009B2FD6"/>
    <w:rsid w:val="009C0399"/>
    <w:rsid w:val="009C0716"/>
    <w:rsid w:val="009D678E"/>
    <w:rsid w:val="009F18DE"/>
    <w:rsid w:val="009F70EA"/>
    <w:rsid w:val="00A022FA"/>
    <w:rsid w:val="00A051B6"/>
    <w:rsid w:val="00A11326"/>
    <w:rsid w:val="00A121F0"/>
    <w:rsid w:val="00A30F0B"/>
    <w:rsid w:val="00A316A1"/>
    <w:rsid w:val="00A37FA1"/>
    <w:rsid w:val="00A42127"/>
    <w:rsid w:val="00A44332"/>
    <w:rsid w:val="00A54319"/>
    <w:rsid w:val="00A60B85"/>
    <w:rsid w:val="00A61B1E"/>
    <w:rsid w:val="00A65F3D"/>
    <w:rsid w:val="00A679BB"/>
    <w:rsid w:val="00A83BCE"/>
    <w:rsid w:val="00A9030A"/>
    <w:rsid w:val="00A96DD1"/>
    <w:rsid w:val="00AA0759"/>
    <w:rsid w:val="00AA195C"/>
    <w:rsid w:val="00AA1F6A"/>
    <w:rsid w:val="00AA306B"/>
    <w:rsid w:val="00AB4C97"/>
    <w:rsid w:val="00AD6450"/>
    <w:rsid w:val="00AF077E"/>
    <w:rsid w:val="00AF5C37"/>
    <w:rsid w:val="00AF6886"/>
    <w:rsid w:val="00B00D25"/>
    <w:rsid w:val="00B20933"/>
    <w:rsid w:val="00B3519D"/>
    <w:rsid w:val="00B4664D"/>
    <w:rsid w:val="00B63A7F"/>
    <w:rsid w:val="00B63D4B"/>
    <w:rsid w:val="00B74517"/>
    <w:rsid w:val="00B77928"/>
    <w:rsid w:val="00B80959"/>
    <w:rsid w:val="00B848D8"/>
    <w:rsid w:val="00B84BBD"/>
    <w:rsid w:val="00B87336"/>
    <w:rsid w:val="00B87EEA"/>
    <w:rsid w:val="00B9174C"/>
    <w:rsid w:val="00B94787"/>
    <w:rsid w:val="00BA116C"/>
    <w:rsid w:val="00BA62B4"/>
    <w:rsid w:val="00BA6AFA"/>
    <w:rsid w:val="00BB31D2"/>
    <w:rsid w:val="00BC540B"/>
    <w:rsid w:val="00BC56A8"/>
    <w:rsid w:val="00BC5CAF"/>
    <w:rsid w:val="00BD5CB6"/>
    <w:rsid w:val="00BE1FF1"/>
    <w:rsid w:val="00BE6161"/>
    <w:rsid w:val="00BF1A22"/>
    <w:rsid w:val="00BF5592"/>
    <w:rsid w:val="00BF6AAD"/>
    <w:rsid w:val="00C03CD8"/>
    <w:rsid w:val="00C15329"/>
    <w:rsid w:val="00C15E5F"/>
    <w:rsid w:val="00C205A3"/>
    <w:rsid w:val="00C24C91"/>
    <w:rsid w:val="00C326B0"/>
    <w:rsid w:val="00C32E86"/>
    <w:rsid w:val="00C33E47"/>
    <w:rsid w:val="00C47196"/>
    <w:rsid w:val="00C763F7"/>
    <w:rsid w:val="00C86AD7"/>
    <w:rsid w:val="00C925DD"/>
    <w:rsid w:val="00C944C5"/>
    <w:rsid w:val="00C947DA"/>
    <w:rsid w:val="00C96ABB"/>
    <w:rsid w:val="00CA252C"/>
    <w:rsid w:val="00CA561D"/>
    <w:rsid w:val="00CA7790"/>
    <w:rsid w:val="00CB09CB"/>
    <w:rsid w:val="00CE43A7"/>
    <w:rsid w:val="00CE586A"/>
    <w:rsid w:val="00CE5DD8"/>
    <w:rsid w:val="00CF08AA"/>
    <w:rsid w:val="00CF2B01"/>
    <w:rsid w:val="00D03996"/>
    <w:rsid w:val="00D1461E"/>
    <w:rsid w:val="00D24939"/>
    <w:rsid w:val="00D25FCD"/>
    <w:rsid w:val="00D33CAC"/>
    <w:rsid w:val="00D34050"/>
    <w:rsid w:val="00D352BD"/>
    <w:rsid w:val="00D53280"/>
    <w:rsid w:val="00D626CF"/>
    <w:rsid w:val="00D6441A"/>
    <w:rsid w:val="00D64481"/>
    <w:rsid w:val="00D66C74"/>
    <w:rsid w:val="00D75A80"/>
    <w:rsid w:val="00D77515"/>
    <w:rsid w:val="00D80E45"/>
    <w:rsid w:val="00D9199B"/>
    <w:rsid w:val="00DA36C9"/>
    <w:rsid w:val="00DB23BA"/>
    <w:rsid w:val="00DB712A"/>
    <w:rsid w:val="00DD736D"/>
    <w:rsid w:val="00DD758E"/>
    <w:rsid w:val="00DF3B91"/>
    <w:rsid w:val="00DF51DC"/>
    <w:rsid w:val="00DF6F47"/>
    <w:rsid w:val="00E04DEB"/>
    <w:rsid w:val="00E11156"/>
    <w:rsid w:val="00E122DF"/>
    <w:rsid w:val="00E27229"/>
    <w:rsid w:val="00E306B6"/>
    <w:rsid w:val="00E31D15"/>
    <w:rsid w:val="00E34979"/>
    <w:rsid w:val="00E34F6F"/>
    <w:rsid w:val="00E40221"/>
    <w:rsid w:val="00E62E66"/>
    <w:rsid w:val="00E72F78"/>
    <w:rsid w:val="00E73375"/>
    <w:rsid w:val="00E7456E"/>
    <w:rsid w:val="00E74ED9"/>
    <w:rsid w:val="00E90572"/>
    <w:rsid w:val="00E91027"/>
    <w:rsid w:val="00E9542A"/>
    <w:rsid w:val="00EA3F2C"/>
    <w:rsid w:val="00EA6617"/>
    <w:rsid w:val="00EA7A07"/>
    <w:rsid w:val="00EB7CC4"/>
    <w:rsid w:val="00EC34BF"/>
    <w:rsid w:val="00ED615D"/>
    <w:rsid w:val="00EE2A06"/>
    <w:rsid w:val="00EE2DD1"/>
    <w:rsid w:val="00EE65AC"/>
    <w:rsid w:val="00EE6CC3"/>
    <w:rsid w:val="00EF0049"/>
    <w:rsid w:val="00EF3F51"/>
    <w:rsid w:val="00F039D0"/>
    <w:rsid w:val="00F26E6F"/>
    <w:rsid w:val="00F36056"/>
    <w:rsid w:val="00F45711"/>
    <w:rsid w:val="00F5084C"/>
    <w:rsid w:val="00F536DD"/>
    <w:rsid w:val="00F55277"/>
    <w:rsid w:val="00F559D2"/>
    <w:rsid w:val="00F632EE"/>
    <w:rsid w:val="00F70664"/>
    <w:rsid w:val="00F713FB"/>
    <w:rsid w:val="00F8063B"/>
    <w:rsid w:val="00F84CCA"/>
    <w:rsid w:val="00F87DA4"/>
    <w:rsid w:val="00FA0C0E"/>
    <w:rsid w:val="00FA6F7B"/>
    <w:rsid w:val="00FC03F3"/>
    <w:rsid w:val="00FC556C"/>
    <w:rsid w:val="00FC758E"/>
    <w:rsid w:val="00FD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B21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1">
    <w:name w:val="heading 1"/>
    <w:next w:val="a"/>
    <w:link w:val="10"/>
    <w:uiPriority w:val="9"/>
    <w:qFormat/>
    <w:rsid w:val="00C205A3"/>
    <w:pPr>
      <w:keepNext/>
      <w:keepLines/>
      <w:spacing w:after="14" w:line="266" w:lineRule="auto"/>
      <w:ind w:left="492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5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C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5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customStyle="1" w:styleId="c3">
    <w:name w:val="c3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22DF"/>
  </w:style>
  <w:style w:type="paragraph" w:customStyle="1" w:styleId="c6">
    <w:name w:val="c6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22DF"/>
  </w:style>
  <w:style w:type="table" w:styleId="a8">
    <w:name w:val="Table Grid"/>
    <w:basedOn w:val="a1"/>
    <w:uiPriority w:val="59"/>
    <w:rsid w:val="0083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A4BF7"/>
    <w:pPr>
      <w:ind w:left="720"/>
      <w:contextualSpacing/>
    </w:pPr>
  </w:style>
  <w:style w:type="character" w:styleId="aa">
    <w:name w:val="Strong"/>
    <w:basedOn w:val="a0"/>
    <w:uiPriority w:val="22"/>
    <w:qFormat/>
    <w:rsid w:val="00EC34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05A3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70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66C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935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355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44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06321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80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31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24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54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63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33449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598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4288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8518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1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8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4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793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43804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5623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401484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9742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9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03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95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96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72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8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56966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077356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01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94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93715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449081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59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255">
              <w:marLeft w:val="30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4937">
                  <w:marLeft w:val="0"/>
                  <w:marRight w:val="0"/>
                  <w:marTop w:val="0"/>
                  <w:marBottom w:val="90"/>
                  <w:divBdr>
                    <w:top w:val="single" w:sz="6" w:space="4" w:color="CCCCCC"/>
                    <w:left w:val="single" w:sz="6" w:space="4" w:color="CCCCCC"/>
                    <w:bottom w:val="single" w:sz="6" w:space="4" w:color="999999"/>
                    <w:right w:val="single" w:sz="6" w:space="4" w:color="999999"/>
                  </w:divBdr>
                  <w:divsChild>
                    <w:div w:id="18365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4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7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3145">
              <w:marLeft w:val="0"/>
              <w:marRight w:val="0"/>
              <w:marTop w:val="75"/>
              <w:marBottom w:val="0"/>
              <w:divBdr>
                <w:top w:val="single" w:sz="6" w:space="4" w:color="CCCCCC"/>
                <w:left w:val="single" w:sz="6" w:space="4" w:color="CCCCCC"/>
                <w:bottom w:val="single" w:sz="6" w:space="4" w:color="999999"/>
                <w:right w:val="single" w:sz="6" w:space="4" w:color="999999"/>
              </w:divBdr>
              <w:divsChild>
                <w:div w:id="13737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46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36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14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274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94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8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997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7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18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78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91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4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22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63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60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25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689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157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5624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19BD1-7A00-4B0A-9200-192F3FE2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dcterms:created xsi:type="dcterms:W3CDTF">2023-05-31T06:23:00Z</dcterms:created>
  <dcterms:modified xsi:type="dcterms:W3CDTF">2023-06-05T09:43:00Z</dcterms:modified>
</cp:coreProperties>
</file>