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02" w:rsidRDefault="00777002" w:rsidP="00C87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73223F" wp14:editId="52F5C8EA">
            <wp:extent cx="5733118" cy="7837006"/>
            <wp:effectExtent l="1047750" t="0" r="10299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од7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45612" cy="78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7EC5" w:rsidRDefault="00C87EC5" w:rsidP="00C87EC5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C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87EC5" w:rsidRPr="000C61BE" w:rsidRDefault="000C61BE" w:rsidP="000C61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7EC5" w:rsidRPr="000C61BE">
        <w:rPr>
          <w:rFonts w:ascii="Times New Roman" w:hAnsi="Times New Roman" w:cs="Times New Roman"/>
          <w:sz w:val="28"/>
          <w:szCs w:val="28"/>
        </w:rPr>
        <w:t>Нормативную правовую основу программы по учебному предмету «Родной язык» составляют следующие документы:</w:t>
      </w:r>
    </w:p>
    <w:p w:rsidR="00C87EC5" w:rsidRPr="00994807" w:rsidRDefault="00C87EC5" w:rsidP="00C87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4807">
        <w:rPr>
          <w:rFonts w:ascii="Times New Roman" w:hAnsi="Times New Roman" w:cs="Times New Roman"/>
          <w:sz w:val="28"/>
          <w:szCs w:val="28"/>
        </w:rPr>
        <w:t>Федеральный закон от 29 декабря 20</w:t>
      </w:r>
      <w:r>
        <w:rPr>
          <w:rFonts w:ascii="Times New Roman" w:hAnsi="Times New Roman" w:cs="Times New Roman"/>
          <w:sz w:val="28"/>
          <w:szCs w:val="28"/>
        </w:rPr>
        <w:t xml:space="preserve">12 г. № 273-ФЗ «Об образовании </w:t>
      </w:r>
      <w:r w:rsidRPr="00994807">
        <w:rPr>
          <w:rFonts w:ascii="Times New Roman" w:hAnsi="Times New Roman" w:cs="Times New Roman"/>
          <w:sz w:val="28"/>
          <w:szCs w:val="28"/>
        </w:rPr>
        <w:t>в Российской Федерации» (далее – Федеральный закон об образовании);</w:t>
      </w:r>
    </w:p>
    <w:p w:rsidR="00C87EC5" w:rsidRPr="00994807" w:rsidRDefault="00C87EC5" w:rsidP="00C87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4807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C87EC5" w:rsidRDefault="00C87EC5" w:rsidP="00C87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4807">
        <w:rPr>
          <w:rFonts w:ascii="Times New Roman" w:hAnsi="Times New Roman" w:cs="Times New Roman"/>
          <w:sz w:val="28"/>
          <w:szCs w:val="28"/>
        </w:rPr>
        <w:t>приказ Министерства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и науки Российской Федерации </w:t>
      </w:r>
      <w:r w:rsidRPr="00994807">
        <w:rPr>
          <w:rFonts w:ascii="Times New Roman" w:hAnsi="Times New Roman" w:cs="Times New Roman"/>
          <w:sz w:val="28"/>
          <w:szCs w:val="28"/>
        </w:rPr>
        <w:t>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</w:t>
      </w:r>
      <w:r w:rsidR="000C61BE">
        <w:rPr>
          <w:rFonts w:ascii="Times New Roman" w:hAnsi="Times New Roman" w:cs="Times New Roman"/>
          <w:sz w:val="28"/>
          <w:szCs w:val="28"/>
        </w:rPr>
        <w:t>и от 31 декабря 2015 г. № 1577).</w:t>
      </w:r>
    </w:p>
    <w:p w:rsidR="00777002" w:rsidRDefault="000C61BE" w:rsidP="007770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283C">
        <w:rPr>
          <w:rFonts w:ascii="Times New Roman" w:hAnsi="Times New Roman" w:cs="Times New Roman"/>
          <w:sz w:val="28"/>
          <w:szCs w:val="28"/>
        </w:rPr>
        <w:t xml:space="preserve">   </w:t>
      </w:r>
      <w:r w:rsidR="00777002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Примерной программы по учебному предмету «Родной русский язык» 5-9 </w:t>
      </w:r>
      <w:proofErr w:type="spellStart"/>
      <w:r w:rsidR="007770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77002">
        <w:rPr>
          <w:rFonts w:ascii="Times New Roman" w:hAnsi="Times New Roman" w:cs="Times New Roman"/>
          <w:sz w:val="28"/>
          <w:szCs w:val="28"/>
        </w:rPr>
        <w:t>. под ред. Александровой О.М. Москва. Просвещение. 2020 г.</w:t>
      </w:r>
    </w:p>
    <w:p w:rsidR="0063283C" w:rsidRPr="00994807" w:rsidRDefault="0063283C" w:rsidP="000C61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Учебник для общеобразовательных организаций. 7 класс. Русский родной язык. Авторы: О.М. Александрова, О.В. Загоровская, С.И. Богданов, Л.А. Вербицкая,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Е.И. Казакова, И. П. Васильевых. Москва. «Просвещение». «Учебная литература». 2020.</w:t>
      </w:r>
    </w:p>
    <w:p w:rsidR="00C87EC5" w:rsidRPr="000B546B" w:rsidRDefault="00C87EC5" w:rsidP="00C87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«Русский родной язык» разработана для функционирующих в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наряду с </w:t>
      </w:r>
      <w:r>
        <w:rPr>
          <w:rFonts w:ascii="Times New Roman" w:hAnsi="Times New Roman" w:cs="Times New Roman"/>
          <w:sz w:val="28"/>
          <w:szCs w:val="28"/>
        </w:rPr>
        <w:t>обязательным курсом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B546B">
        <w:rPr>
          <w:rFonts w:ascii="Times New Roman" w:hAnsi="Times New Roman" w:cs="Times New Roman"/>
          <w:sz w:val="28"/>
          <w:szCs w:val="28"/>
        </w:rPr>
        <w:t>освоения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</w:t>
      </w:r>
      <w:r>
        <w:rPr>
          <w:rFonts w:ascii="Times New Roman" w:hAnsi="Times New Roman" w:cs="Times New Roman"/>
          <w:sz w:val="28"/>
          <w:szCs w:val="28"/>
        </w:rPr>
        <w:t>языку, заданных соответствующим федеральным государственным образовательным стандартом</w:t>
      </w:r>
      <w:r w:rsidRPr="000B546B">
        <w:rPr>
          <w:rFonts w:ascii="Times New Roman" w:hAnsi="Times New Roman" w:cs="Times New Roman"/>
          <w:sz w:val="28"/>
          <w:szCs w:val="28"/>
        </w:rPr>
        <w:t>. В то же в</w:t>
      </w:r>
      <w:r>
        <w:rPr>
          <w:rFonts w:ascii="Times New Roman" w:hAnsi="Times New Roman" w:cs="Times New Roman"/>
          <w:sz w:val="28"/>
          <w:szCs w:val="28"/>
        </w:rPr>
        <w:t xml:space="preserve">ремя цели курса русского языка </w:t>
      </w:r>
      <w:r w:rsidRPr="000B546B">
        <w:rPr>
          <w:rFonts w:ascii="Times New Roman" w:hAnsi="Times New Roman" w:cs="Times New Roman"/>
          <w:sz w:val="28"/>
          <w:szCs w:val="28"/>
        </w:rPr>
        <w:t>в рамках образовательной области «Родной язык и родная литература» имеют свою специфику, обусловленную дополнительным,</w:t>
      </w:r>
      <w:r>
        <w:rPr>
          <w:rFonts w:ascii="Times New Roman" w:hAnsi="Times New Roman" w:cs="Times New Roman"/>
          <w:sz w:val="28"/>
          <w:szCs w:val="28"/>
        </w:rPr>
        <w:t xml:space="preserve"> по сути дела, характером курса, а также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особенностями функционирования русского языка в </w:t>
      </w:r>
      <w:r>
        <w:rPr>
          <w:rFonts w:ascii="Times New Roman" w:hAnsi="Times New Roman" w:cs="Times New Roman"/>
          <w:sz w:val="28"/>
          <w:szCs w:val="28"/>
        </w:rPr>
        <w:t>разных регионах Российской Федерации.</w:t>
      </w:r>
    </w:p>
    <w:p w:rsidR="00C87EC5" w:rsidRPr="000B546B" w:rsidRDefault="00C87EC5" w:rsidP="00C87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курсе родного языка актуализируются следующие цели:</w:t>
      </w:r>
    </w:p>
    <w:p w:rsidR="00C87EC5" w:rsidRPr="00266CAA" w:rsidRDefault="00C87EC5" w:rsidP="00C87E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</w:t>
      </w:r>
      <w:r w:rsidRPr="00E90591">
        <w:rPr>
          <w:rFonts w:ascii="Times New Roman" w:hAnsi="Times New Roman" w:cs="Times New Roman"/>
          <w:sz w:val="28"/>
          <w:szCs w:val="28"/>
        </w:rPr>
        <w:t>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591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0B546B">
        <w:rPr>
          <w:rFonts w:ascii="Times New Roman" w:hAnsi="Times New Roman" w:cs="Times New Roman"/>
          <w:sz w:val="28"/>
          <w:szCs w:val="28"/>
        </w:rPr>
        <w:t>уважительного отношения к культурам и языкам народов России;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AA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</w:p>
    <w:p w:rsidR="00C87EC5" w:rsidRPr="000B546B" w:rsidRDefault="00C87EC5" w:rsidP="00C87E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87EC5" w:rsidRPr="000B546B" w:rsidRDefault="00C87EC5" w:rsidP="00C87E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</w:t>
      </w:r>
      <w:r>
        <w:rPr>
          <w:rFonts w:ascii="Times New Roman" w:hAnsi="Times New Roman" w:cs="Times New Roman"/>
          <w:sz w:val="28"/>
          <w:szCs w:val="28"/>
        </w:rPr>
        <w:t xml:space="preserve"> всего о лексике и фразеологии </w:t>
      </w:r>
      <w:r w:rsidRPr="000B546B">
        <w:rPr>
          <w:rFonts w:ascii="Times New Roman" w:hAnsi="Times New Roman" w:cs="Times New Roman"/>
          <w:sz w:val="28"/>
          <w:szCs w:val="28"/>
        </w:rPr>
        <w:t>с национально-культурной семантикой; о русском речевом этикете;</w:t>
      </w:r>
    </w:p>
    <w:p w:rsidR="00C87EC5" w:rsidRDefault="00C87EC5" w:rsidP="00C87E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>
        <w:rPr>
          <w:rFonts w:ascii="Times New Roman" w:hAnsi="Times New Roman" w:cs="Times New Roman"/>
          <w:sz w:val="28"/>
          <w:szCs w:val="28"/>
        </w:rPr>
        <w:t>зовывать необходимую информацию;</w:t>
      </w:r>
    </w:p>
    <w:p w:rsidR="00C87EC5" w:rsidRDefault="00C87EC5" w:rsidP="00C87E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BC">
        <w:rPr>
          <w:rFonts w:ascii="Times New Roman" w:hAnsi="Times New Roman" w:cs="Times New Roman"/>
          <w:sz w:val="28"/>
          <w:szCs w:val="28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C87EC5" w:rsidRDefault="00C87EC5" w:rsidP="00C87EC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7EC5" w:rsidRDefault="00C87EC5" w:rsidP="00C87E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EC5">
        <w:rPr>
          <w:rFonts w:ascii="Times New Roman" w:hAnsi="Times New Roman" w:cs="Times New Roman"/>
          <w:b/>
          <w:sz w:val="28"/>
          <w:szCs w:val="28"/>
        </w:rPr>
        <w:t>Планирование результатов освоения учебной программы.</w:t>
      </w:r>
    </w:p>
    <w:p w:rsidR="00C87EC5" w:rsidRPr="00C87EC5" w:rsidRDefault="00C87EC5" w:rsidP="00A3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87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:rsidR="00C87EC5" w:rsidRPr="00C87EC5" w:rsidRDefault="00C87EC5" w:rsidP="00C87E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Регулятивные УУД</w:t>
      </w:r>
    </w:p>
    <w:p w:rsidR="00C87EC5" w:rsidRPr="00C87EC5" w:rsidRDefault="00C87EC5" w:rsidP="00C87EC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существующие и планировать будущие образовательные результаты;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идентифицировать собственные проблемы и определять главную проблему;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учебные задачи как шаги достижения поставленной цели деятельности;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C87EC5" w:rsidRPr="00C87EC5" w:rsidRDefault="00C87EC5" w:rsidP="00C87EC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из предложенных вариантов и самостоятельно искать средства и ресурсы для решения задачи и достижения цели;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решения проблемы (выполнения проекта, проведения исследования);</w:t>
      </w:r>
    </w:p>
    <w:p w:rsidR="00C87EC5" w:rsidRPr="00C87EC5" w:rsidRDefault="00C87EC5" w:rsidP="00C87EC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C87EC5" w:rsidRPr="00C87EC5" w:rsidRDefault="00C87EC5" w:rsidP="00C87EC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совместно с педагогом критерии планируемых результатов и критерии оценки своей учебной деятельности;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C87EC5" w:rsidRPr="00C87EC5" w:rsidRDefault="00C87EC5" w:rsidP="00C87EC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оценивать правильность выполнения учебной задачи, собственные возможности ее решения.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критерии правильности выполнения учебной задачи;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пользоваться выработанными критериями оценки и самооценки, исходя из цели и имеющихся средств, </w:t>
      </w: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различая результат и способы действий;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и анализировать динамику собственных образовательных результатов.</w:t>
      </w:r>
    </w:p>
    <w:p w:rsidR="00C87EC5" w:rsidRPr="00C87EC5" w:rsidRDefault="00C87EC5" w:rsidP="00C87EC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C87EC5" w:rsidRPr="00C87EC5" w:rsidRDefault="00C87EC5" w:rsidP="00C87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Познавательные УУД</w:t>
      </w:r>
    </w:p>
    <w:p w:rsidR="00C87EC5" w:rsidRPr="00C87EC5" w:rsidRDefault="00C87EC5" w:rsidP="00C87EC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явление из общего ряда других явлений;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 полученную информацию;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подтверждать вывод собственной аргументацией или самостоятельно полученными данными.</w:t>
      </w:r>
    </w:p>
    <w:p w:rsidR="00C87EC5" w:rsidRPr="00C87EC5" w:rsidRDefault="00C87EC5" w:rsidP="00C87EC5">
      <w:pPr>
        <w:widowControl w:val="0"/>
        <w:tabs>
          <w:tab w:val="left" w:pos="1134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2.Смысловое чтение.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тексте требуемую информацию (в соответствии с целями своей деятельности);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взаимосвязь описанных в тексте событий, явлений, процессов;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идею текста;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текст;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оценивать содержание и форму текста.</w:t>
      </w:r>
    </w:p>
    <w:p w:rsidR="00C87EC5" w:rsidRPr="00C87EC5" w:rsidRDefault="00C87EC5" w:rsidP="00C87EC5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свое отношение к природе через рисунки, сочинения, проектные работы.</w:t>
      </w:r>
    </w:p>
    <w:p w:rsidR="00C87EC5" w:rsidRPr="00C87EC5" w:rsidRDefault="00C87EC5" w:rsidP="00C87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Развитие мотивации к овладению культурой активного использования словарей и других поисковых систем.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numPr>
          <w:ilvl w:val="0"/>
          <w:numId w:val="6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необходимые ключевые поисковые слова и запросы;</w:t>
      </w:r>
    </w:p>
    <w:p w:rsidR="00C87EC5" w:rsidRPr="00C87EC5" w:rsidRDefault="00C87EC5" w:rsidP="00C87EC5">
      <w:pPr>
        <w:numPr>
          <w:ilvl w:val="0"/>
          <w:numId w:val="6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с электронными поисковыми системами, словарями;</w:t>
      </w:r>
    </w:p>
    <w:p w:rsidR="00C87EC5" w:rsidRPr="00C87EC5" w:rsidRDefault="00C87EC5" w:rsidP="00C87EC5">
      <w:pPr>
        <w:numPr>
          <w:ilvl w:val="0"/>
          <w:numId w:val="6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множественную выборку из поисковых источников для объективизации результатов поиска.</w:t>
      </w:r>
    </w:p>
    <w:p w:rsidR="00C87EC5" w:rsidRPr="00C87EC5" w:rsidRDefault="00C87EC5" w:rsidP="00C87E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Коммуникативные УУД</w:t>
      </w:r>
    </w:p>
    <w:p w:rsidR="00C87EC5" w:rsidRPr="00C87EC5" w:rsidRDefault="00C87EC5" w:rsidP="00C87EC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C87EC5" w:rsidRPr="00C87EC5" w:rsidRDefault="00C87EC5" w:rsidP="00C87EC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</w:t>
      </w: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7EC5" w:rsidRPr="00C87EC5" w:rsidRDefault="00C87EC5" w:rsidP="00C87EC5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определенную роль в совместной деятельности;</w:t>
      </w:r>
    </w:p>
    <w:p w:rsidR="00C87EC5" w:rsidRPr="00C87EC5" w:rsidRDefault="00C87EC5" w:rsidP="00C87EC5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позицию собеседника,  понимая позицию другого, различать в его речи: мнение (точку зрения), доказательство (аргументы), гипотезы;</w:t>
      </w:r>
    </w:p>
    <w:p w:rsidR="00C87EC5" w:rsidRPr="00C87EC5" w:rsidRDefault="00C87EC5" w:rsidP="00C87EC5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C87EC5" w:rsidRPr="00C87EC5" w:rsidRDefault="00C87EC5" w:rsidP="00C87EC5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C87EC5" w:rsidRPr="00C87EC5" w:rsidRDefault="00C87EC5" w:rsidP="00C87EC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 использовать речевые средства в процессе коммуникации с другими людьми (диалог в паре, в малой группе);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нормы публичной речи, регламент в монологе и дискуссии в соответствии с коммуникативной </w:t>
      </w: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задачей;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в ходе диалога и согласовывать его с собеседником;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письменные оригинальные тексты с использованием необходимых речевых средств;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вербальные и невербальные средства или наглядные материалы, подготовленные  под руководством учителя;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C87EC5" w:rsidRPr="00C87EC5" w:rsidRDefault="00C87EC5" w:rsidP="00C87EC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сможет: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C87EC5" w:rsidRPr="00C87EC5" w:rsidRDefault="00C87EC5" w:rsidP="00C87EC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C87EC5" w:rsidRPr="00C87EC5" w:rsidRDefault="00C87EC5" w:rsidP="00C87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C87EC5" w:rsidRPr="00C87EC5" w:rsidRDefault="00C87EC5" w:rsidP="00C87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87EC5" w:rsidRPr="00C87EC5" w:rsidRDefault="00C87EC5" w:rsidP="00C87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87EC5" w:rsidRPr="00C87EC5" w:rsidRDefault="00C87EC5" w:rsidP="00C87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заполнять и дополнять таблицы, схемы.</w:t>
      </w:r>
    </w:p>
    <w:p w:rsidR="00C87EC5" w:rsidRPr="00C87EC5" w:rsidRDefault="00C87EC5" w:rsidP="00C87E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C87EC5" w:rsidRPr="00C87EC5" w:rsidRDefault="00C87EC5" w:rsidP="00C87E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C87EC5" w:rsidRPr="00C87EC5" w:rsidRDefault="00C87EC5" w:rsidP="00C87E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C87EC5" w:rsidRPr="00C87EC5" w:rsidRDefault="00A34ECD" w:rsidP="00C8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Обучающийся</w:t>
      </w:r>
      <w:r w:rsidR="00C87EC5" w:rsidRPr="00C87E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научится: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Pr="00C87E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использовать коммуникативно-эстетические возможности родного языка;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C87EC5" w:rsidRPr="00C87EC5" w:rsidRDefault="00A34ECD" w:rsidP="00C8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Обучающийся</w:t>
      </w:r>
      <w:r w:rsidR="00C87EC5" w:rsidRPr="00C87E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1)</w:t>
      </w: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8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)ответственности за языковую культуру как общечеловеческую ценность.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4)аргументировать свое мнение и оформлять его словесно в устных и письменных высказываниях разных жанров, </w:t>
      </w: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87EC5" w:rsidRPr="00C87EC5" w:rsidRDefault="00C87EC5" w:rsidP="00C8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понимать литературные художественные произведения, отражающие разные этнокультурные традиции;</w:t>
      </w:r>
    </w:p>
    <w:p w:rsidR="00C87EC5" w:rsidRDefault="00A34ECD" w:rsidP="00C87E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7EC5"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овладеть процедурами смыслового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эстетического анализа текста на </w:t>
      </w:r>
      <w:r w:rsidR="00C87EC5" w:rsidRPr="00C8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A34ECD" w:rsidRDefault="00A34ECD" w:rsidP="00A34EC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ECD" w:rsidRDefault="00A34ECD" w:rsidP="00862394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>Раздел 1. Язык и культура (</w:t>
      </w:r>
      <w:r w:rsidR="004F4721">
        <w:rPr>
          <w:rFonts w:ascii="Times New Roman" w:hAnsi="Times New Roman" w:cs="Times New Roman"/>
          <w:b/>
          <w:sz w:val="28"/>
          <w:szCs w:val="28"/>
        </w:rPr>
        <w:t>5</w:t>
      </w:r>
      <w:r w:rsidRPr="00862394">
        <w:rPr>
          <w:rFonts w:ascii="Times New Roman" w:hAnsi="Times New Roman" w:cs="Times New Roman"/>
          <w:b/>
          <w:sz w:val="28"/>
          <w:szCs w:val="28"/>
        </w:rPr>
        <w:t xml:space="preserve"> час)</w:t>
      </w:r>
      <w:r w:rsidR="00DC3474">
        <w:rPr>
          <w:rFonts w:ascii="Times New Roman" w:hAnsi="Times New Roman" w:cs="Times New Roman"/>
          <w:b/>
          <w:sz w:val="28"/>
          <w:szCs w:val="28"/>
        </w:rPr>
        <w:t>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62394">
        <w:rPr>
          <w:rFonts w:ascii="Times New Roman" w:eastAsia="Calibri" w:hAnsi="Times New Roman" w:cs="Times New Roman"/>
          <w:sz w:val="28"/>
          <w:szCs w:val="28"/>
        </w:rPr>
        <w:t>Русский язык как развивающееся явление.</w:t>
      </w:r>
      <w:r w:rsidRPr="00862394">
        <w:rPr>
          <w:rFonts w:ascii="Times New Roman" w:hAnsi="Times New Roman" w:cs="Times New Roman"/>
          <w:sz w:val="28"/>
          <w:szCs w:val="28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862394">
        <w:rPr>
          <w:rFonts w:ascii="Times New Roman" w:hAnsi="Times New Roman" w:cs="Times New Roman"/>
          <w:i/>
          <w:sz w:val="28"/>
          <w:szCs w:val="28"/>
        </w:rPr>
        <w:t>губернатор, диакон, ваучер, агитационный пункт, большевик, колхоз и т.п.</w:t>
      </w:r>
      <w:r w:rsidRPr="0086239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862394" w:rsidRPr="00862394" w:rsidRDefault="00DC3474" w:rsidP="008623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2. Культура речи (6</w:t>
      </w:r>
      <w:r w:rsidR="00862394" w:rsidRPr="00862394">
        <w:rPr>
          <w:rFonts w:ascii="Times New Roman" w:hAnsi="Times New Roman" w:cs="Times New Roman"/>
          <w:b/>
          <w:sz w:val="28"/>
          <w:szCs w:val="28"/>
        </w:rPr>
        <w:t xml:space="preserve">  ч)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862394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862394">
        <w:rPr>
          <w:rFonts w:ascii="Times New Roman" w:hAnsi="Times New Roman" w:cs="Times New Roman"/>
          <w:i/>
          <w:sz w:val="28"/>
          <w:szCs w:val="28"/>
        </w:rPr>
        <w:t>н</w:t>
      </w:r>
      <w:r w:rsidRPr="0086239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62394">
        <w:rPr>
          <w:rFonts w:ascii="Times New Roman" w:hAnsi="Times New Roman" w:cs="Times New Roman"/>
          <w:i/>
          <w:sz w:val="28"/>
          <w:szCs w:val="28"/>
        </w:rPr>
        <w:t xml:space="preserve"> дом‚ н</w:t>
      </w:r>
      <w:r w:rsidRPr="0086239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62394">
        <w:rPr>
          <w:rFonts w:ascii="Times New Roman" w:hAnsi="Times New Roman" w:cs="Times New Roman"/>
          <w:i/>
          <w:sz w:val="28"/>
          <w:szCs w:val="28"/>
        </w:rPr>
        <w:t xml:space="preserve"> гору</w:t>
      </w:r>
      <w:r w:rsidRPr="00862394">
        <w:rPr>
          <w:rFonts w:ascii="Times New Roman" w:hAnsi="Times New Roman" w:cs="Times New Roman"/>
          <w:sz w:val="28"/>
          <w:szCs w:val="28"/>
        </w:rPr>
        <w:t>)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современного русского литературного языка. </w:t>
      </w:r>
      <w:r w:rsidRPr="00862394">
        <w:rPr>
          <w:rFonts w:ascii="Times New Roman" w:hAnsi="Times New Roman" w:cs="Times New Roman"/>
          <w:sz w:val="28"/>
          <w:szCs w:val="28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 xml:space="preserve">Основные грамматические нормы современного русского литературного языка. </w:t>
      </w:r>
      <w:r w:rsidRPr="00862394">
        <w:rPr>
          <w:rFonts w:ascii="Times New Roman" w:hAnsi="Times New Roman" w:cs="Times New Roman"/>
          <w:sz w:val="28"/>
          <w:szCs w:val="28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862394">
        <w:rPr>
          <w:rFonts w:ascii="Times New Roman" w:hAnsi="Times New Roman" w:cs="Times New Roman"/>
          <w:i/>
          <w:sz w:val="28"/>
          <w:szCs w:val="28"/>
        </w:rPr>
        <w:t>очутиться, победить, убедить, учредить, утвердить</w:t>
      </w:r>
      <w:r w:rsidRPr="00862394">
        <w:rPr>
          <w:rFonts w:ascii="Times New Roman" w:hAnsi="Times New Roman" w:cs="Times New Roman"/>
          <w:sz w:val="28"/>
          <w:szCs w:val="28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862394">
        <w:rPr>
          <w:rFonts w:ascii="Times New Roman" w:hAnsi="Times New Roman" w:cs="Times New Roman"/>
          <w:i/>
          <w:sz w:val="28"/>
          <w:szCs w:val="28"/>
        </w:rPr>
        <w:t>висящий – висячий, горящий – горячий</w:t>
      </w:r>
      <w:r w:rsidRPr="00862394">
        <w:rPr>
          <w:rFonts w:ascii="Times New Roman" w:hAnsi="Times New Roman" w:cs="Times New Roman"/>
          <w:sz w:val="28"/>
          <w:szCs w:val="28"/>
        </w:rPr>
        <w:t>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</w:t>
      </w:r>
      <w:proofErr w:type="gramStart"/>
      <w:r w:rsidRPr="00862394">
        <w:rPr>
          <w:rFonts w:ascii="Times New Roman" w:hAnsi="Times New Roman" w:cs="Times New Roman"/>
          <w:sz w:val="28"/>
          <w:szCs w:val="28"/>
        </w:rPr>
        <w:t>норм(</w:t>
      </w:r>
      <w:proofErr w:type="gramEnd"/>
      <w:r w:rsidRPr="00862394">
        <w:rPr>
          <w:rFonts w:ascii="Times New Roman" w:hAnsi="Times New Roman" w:cs="Times New Roman"/>
          <w:i/>
          <w:sz w:val="28"/>
          <w:szCs w:val="28"/>
        </w:rPr>
        <w:t>махаешь – машешь; обусловливать, сосредоточивать, уполномочивать, оспаривать, удостаивать, облагораживать</w:t>
      </w:r>
      <w:r w:rsidRPr="00862394">
        <w:rPr>
          <w:rFonts w:ascii="Times New Roman" w:hAnsi="Times New Roman" w:cs="Times New Roman"/>
          <w:sz w:val="28"/>
          <w:szCs w:val="28"/>
        </w:rPr>
        <w:t>).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lastRenderedPageBreak/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 xml:space="preserve">Раздел 3. Речь. </w:t>
      </w:r>
      <w:r w:rsidR="004F47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 (6</w:t>
      </w:r>
      <w:r w:rsidRPr="00862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ч)</w:t>
      </w:r>
      <w:r w:rsidR="00DC34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>Язык и речь. Виды речевой деятельности</w:t>
      </w:r>
      <w:r w:rsidRPr="00862394">
        <w:rPr>
          <w:rFonts w:ascii="Times New Roman" w:hAnsi="Times New Roman" w:cs="Times New Roman"/>
          <w:b/>
          <w:sz w:val="28"/>
          <w:szCs w:val="28"/>
        </w:rPr>
        <w:tab/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>Текст как единица языка и речи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t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:rsidR="00862394" w:rsidRPr="00862394" w:rsidRDefault="00862394" w:rsidP="00862394">
      <w:pPr>
        <w:pStyle w:val="a6"/>
        <w:tabs>
          <w:tab w:val="left" w:pos="10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b/>
          <w:sz w:val="28"/>
          <w:szCs w:val="28"/>
        </w:rPr>
        <w:t>Функциональные разновидности языка</w:t>
      </w:r>
    </w:p>
    <w:p w:rsidR="00862394" w:rsidRP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862394" w:rsidRPr="00862394" w:rsidRDefault="00862394" w:rsidP="00862394">
      <w:pPr>
        <w:pStyle w:val="a6"/>
        <w:tabs>
          <w:tab w:val="left" w:pos="10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lastRenderedPageBreak/>
        <w:t>Публицистический стиль. Путевые записки. Текст рекламного объявления, его языковые и структурные особенности.</w:t>
      </w:r>
    </w:p>
    <w:p w:rsid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94">
        <w:rPr>
          <w:rFonts w:ascii="Times New Roman" w:hAnsi="Times New Roman" w:cs="Times New Roman"/>
          <w:sz w:val="28"/>
          <w:szCs w:val="28"/>
        </w:rPr>
        <w:t xml:space="preserve">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862394" w:rsidRDefault="00862394" w:rsidP="0086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83C" w:rsidRDefault="0063283C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34ECD" w:rsidRPr="00A34ECD" w:rsidRDefault="00A34ECD" w:rsidP="00A34ECD">
      <w:pPr>
        <w:pStyle w:val="a3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4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4.Календарно-тематическое планирование.</w:t>
      </w:r>
    </w:p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617"/>
        <w:gridCol w:w="8906"/>
        <w:gridCol w:w="1818"/>
        <w:gridCol w:w="1701"/>
        <w:gridCol w:w="2268"/>
      </w:tblGrid>
      <w:tr w:rsidR="00A34ECD" w:rsidRPr="008F6AA1" w:rsidTr="00777002">
        <w:trPr>
          <w:trHeight w:val="484"/>
        </w:trPr>
        <w:tc>
          <w:tcPr>
            <w:tcW w:w="617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8F6A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F6A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906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1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 по ФГОС</w:t>
            </w:r>
          </w:p>
        </w:tc>
      </w:tr>
      <w:tr w:rsidR="00A34ECD" w:rsidRPr="008F6AA1" w:rsidTr="00777002">
        <w:tc>
          <w:tcPr>
            <w:tcW w:w="617" w:type="dxa"/>
          </w:tcPr>
          <w:p w:rsid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6" w:type="dxa"/>
          </w:tcPr>
          <w:p w:rsidR="008F6AA1" w:rsidRDefault="000F4129" w:rsidP="008F6AA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ЯЗЫК И КУЛЬТУРА. (5</w:t>
            </w:r>
            <w:r w:rsidR="00A34ECD" w:rsidRPr="008F6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ч.)</w:t>
            </w:r>
          </w:p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Русский язык как развивающееся явление.</w:t>
            </w:r>
          </w:p>
        </w:tc>
        <w:tc>
          <w:tcPr>
            <w:tcW w:w="1818" w:type="dxa"/>
          </w:tcPr>
          <w:p w:rsid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6" w:type="dxa"/>
          </w:tcPr>
          <w:p w:rsidR="00A34ECD" w:rsidRPr="000F4129" w:rsidRDefault="000F4129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Устаревшие слова – живые свидетели истории. Историзмы.</w:t>
            </w:r>
          </w:p>
        </w:tc>
        <w:tc>
          <w:tcPr>
            <w:tcW w:w="1818" w:type="dxa"/>
          </w:tcPr>
          <w:p w:rsidR="00A34ECD" w:rsidRPr="008F6AA1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ECD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Архаизмы в составе устаревших слов русского языка и их особенности.</w:t>
            </w:r>
          </w:p>
        </w:tc>
        <w:tc>
          <w:tcPr>
            <w:tcW w:w="181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8F6AA1" w:rsidRPr="008F6AA1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6AA1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8F6AA1" w:rsidRPr="00DC3474" w:rsidRDefault="000F4129" w:rsidP="00DC34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Употребление устаревшей лексики в новом контексте.</w:t>
            </w:r>
          </w:p>
        </w:tc>
        <w:tc>
          <w:tcPr>
            <w:tcW w:w="1818" w:type="dxa"/>
          </w:tcPr>
          <w:p w:rsidR="008F6AA1" w:rsidRP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6AA1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Употребление иноязычных слов как проблема культуры речи.</w:t>
            </w:r>
          </w:p>
        </w:tc>
        <w:tc>
          <w:tcPr>
            <w:tcW w:w="1818" w:type="dxa"/>
          </w:tcPr>
          <w:p w:rsidR="00A34ECD" w:rsidRP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B83918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ECD" w:rsidRPr="008F6AA1" w:rsidRDefault="000F4129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6AA1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B83918" w:rsidRPr="008F6AA1" w:rsidRDefault="00B83918" w:rsidP="00B8391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КУЛЬТУРА РЕЧИ. (6</w:t>
            </w:r>
            <w:r w:rsidRPr="008F6AA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ч.)</w:t>
            </w:r>
          </w:p>
          <w:p w:rsidR="00A34ECD" w:rsidRPr="00DC3474" w:rsidRDefault="000F4129" w:rsidP="00DC3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орфоэпические нормы современного русского литературного языка. Ударение.</w:t>
            </w:r>
          </w:p>
        </w:tc>
        <w:tc>
          <w:tcPr>
            <w:tcW w:w="1818" w:type="dxa"/>
          </w:tcPr>
          <w:p w:rsidR="00A34ECD" w:rsidRP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0F4129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39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DC3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ударения в причастиях, деепричастиях и наречиях.</w:t>
            </w:r>
          </w:p>
        </w:tc>
        <w:tc>
          <w:tcPr>
            <w:tcW w:w="181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0F4129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6AA1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DC3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Трудные случаи употребления паронимов.</w:t>
            </w:r>
          </w:p>
        </w:tc>
        <w:tc>
          <w:tcPr>
            <w:tcW w:w="1818" w:type="dxa"/>
          </w:tcPr>
          <w:p w:rsidR="00A34ECD" w:rsidRP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0F4129" w:rsidP="00B8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6AA1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DC3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Типичные грамматические ошибки.</w:t>
            </w:r>
          </w:p>
        </w:tc>
        <w:tc>
          <w:tcPr>
            <w:tcW w:w="1818" w:type="dxa"/>
          </w:tcPr>
          <w:p w:rsidR="00A34ECD" w:rsidRP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8F6AA1" w:rsidP="00B8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1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DC3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Традиции русской речевой манеры общения.</w:t>
            </w:r>
          </w:p>
        </w:tc>
        <w:tc>
          <w:tcPr>
            <w:tcW w:w="1818" w:type="dxa"/>
          </w:tcPr>
          <w:p w:rsidR="00A34ECD" w:rsidRPr="008F6AA1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8F6AA1" w:rsidP="00B8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DC3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Нормы русского речевого и невербального общения.</w:t>
            </w:r>
          </w:p>
        </w:tc>
        <w:tc>
          <w:tcPr>
            <w:tcW w:w="1818" w:type="dxa"/>
          </w:tcPr>
          <w:p w:rsidR="00A34ECD" w:rsidRP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B83918" w:rsidP="000F41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AA1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Default="00B83918" w:rsidP="008F6AA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РЕЧЬ. </w:t>
            </w:r>
            <w:r w:rsidR="004F4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ТЕКСТ. (6</w:t>
            </w:r>
            <w:r w:rsidR="00DC3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F4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 w:rsidRPr="008F6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.)</w:t>
            </w:r>
          </w:p>
          <w:p w:rsidR="00B83918" w:rsidRPr="00DC3474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474">
              <w:rPr>
                <w:rFonts w:ascii="Times New Roman" w:hAnsi="Times New Roman" w:cs="Times New Roman"/>
                <w:sz w:val="28"/>
              </w:rPr>
              <w:t>Традиции русского речевого общения.</w:t>
            </w:r>
          </w:p>
        </w:tc>
        <w:tc>
          <w:tcPr>
            <w:tcW w:w="1818" w:type="dxa"/>
          </w:tcPr>
          <w:p w:rsidR="00A34ECD" w:rsidRPr="008F6AA1" w:rsidRDefault="008F6AA1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CD" w:rsidRPr="008F6AA1" w:rsidTr="00777002">
        <w:tc>
          <w:tcPr>
            <w:tcW w:w="617" w:type="dxa"/>
          </w:tcPr>
          <w:p w:rsidR="00A34ECD" w:rsidRPr="008F6AA1" w:rsidRDefault="000F4129" w:rsidP="00B8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F6AA1" w:rsidRPr="008F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A34ECD" w:rsidRPr="00DC3474" w:rsidRDefault="000F4129" w:rsidP="00DC3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Текст. Виды абзацев. Заголовки текстов, их типы.</w:t>
            </w:r>
          </w:p>
        </w:tc>
        <w:tc>
          <w:tcPr>
            <w:tcW w:w="1818" w:type="dxa"/>
          </w:tcPr>
          <w:p w:rsidR="00A34ECD" w:rsidRPr="008F6AA1" w:rsidRDefault="00B83918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34ECD" w:rsidRPr="008F6AA1" w:rsidRDefault="00A34ECD" w:rsidP="008F6A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918" w:rsidTr="00777002">
        <w:tc>
          <w:tcPr>
            <w:tcW w:w="617" w:type="dxa"/>
          </w:tcPr>
          <w:p w:rsidR="00B83918" w:rsidRDefault="000F4129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C3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B83918" w:rsidRPr="00DC3474" w:rsidRDefault="000F4129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Разговорная речь. Спор и дискуссия.</w:t>
            </w:r>
          </w:p>
        </w:tc>
        <w:tc>
          <w:tcPr>
            <w:tcW w:w="1818" w:type="dxa"/>
          </w:tcPr>
          <w:p w:rsidR="00B83918" w:rsidRDefault="00DC3474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83918" w:rsidRDefault="00B83918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3918" w:rsidRDefault="00B83918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918" w:rsidTr="00777002">
        <w:tc>
          <w:tcPr>
            <w:tcW w:w="617" w:type="dxa"/>
          </w:tcPr>
          <w:p w:rsidR="00B83918" w:rsidRDefault="000F4129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3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B83918" w:rsidRPr="00DC3474" w:rsidRDefault="00DC3474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474"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стиль. Путевые записки.</w:t>
            </w:r>
          </w:p>
        </w:tc>
        <w:tc>
          <w:tcPr>
            <w:tcW w:w="1818" w:type="dxa"/>
          </w:tcPr>
          <w:p w:rsidR="00B83918" w:rsidRDefault="00DC3474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83918" w:rsidRDefault="00B83918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3918" w:rsidRDefault="00B83918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918" w:rsidTr="00777002">
        <w:trPr>
          <w:trHeight w:val="557"/>
        </w:trPr>
        <w:tc>
          <w:tcPr>
            <w:tcW w:w="617" w:type="dxa"/>
          </w:tcPr>
          <w:p w:rsidR="00B83918" w:rsidRDefault="00777002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3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6" w:type="dxa"/>
          </w:tcPr>
          <w:p w:rsidR="000F4129" w:rsidRPr="00DC3474" w:rsidRDefault="000F4129" w:rsidP="0077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рекламного объявления, его языковые и структурные особенности.</w:t>
            </w:r>
          </w:p>
        </w:tc>
        <w:tc>
          <w:tcPr>
            <w:tcW w:w="1818" w:type="dxa"/>
          </w:tcPr>
          <w:p w:rsidR="00B83918" w:rsidRDefault="00DC3474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83918" w:rsidRDefault="00B83918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3918" w:rsidRDefault="00B83918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21" w:rsidTr="00777002">
        <w:trPr>
          <w:trHeight w:val="324"/>
        </w:trPr>
        <w:tc>
          <w:tcPr>
            <w:tcW w:w="617" w:type="dxa"/>
          </w:tcPr>
          <w:p w:rsidR="004F4721" w:rsidRDefault="004F4721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906" w:type="dxa"/>
          </w:tcPr>
          <w:p w:rsidR="004F4721" w:rsidRDefault="004F4721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художественной литературы. Притча.</w:t>
            </w:r>
          </w:p>
        </w:tc>
        <w:tc>
          <w:tcPr>
            <w:tcW w:w="1818" w:type="dxa"/>
          </w:tcPr>
          <w:p w:rsidR="004F4721" w:rsidRDefault="004F4721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F4721" w:rsidRDefault="004F4721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4721" w:rsidRDefault="004F4721" w:rsidP="008F6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ECD" w:rsidRPr="008F6AA1" w:rsidRDefault="00A34ECD" w:rsidP="00777002">
      <w:pPr>
        <w:rPr>
          <w:rFonts w:ascii="Times New Roman" w:hAnsi="Times New Roman" w:cs="Times New Roman"/>
          <w:sz w:val="28"/>
          <w:szCs w:val="28"/>
        </w:rPr>
      </w:pPr>
    </w:p>
    <w:sectPr w:rsidR="00A34ECD" w:rsidRPr="008F6AA1" w:rsidSect="0037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05A3"/>
    <w:multiLevelType w:val="hybridMultilevel"/>
    <w:tmpl w:val="19EE1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0B21"/>
    <w:multiLevelType w:val="hybridMultilevel"/>
    <w:tmpl w:val="C9A075A2"/>
    <w:lvl w:ilvl="0" w:tplc="CAA0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7EC5"/>
    <w:rsid w:val="000C61BE"/>
    <w:rsid w:val="000F4129"/>
    <w:rsid w:val="001A1C3D"/>
    <w:rsid w:val="002C2C2B"/>
    <w:rsid w:val="0033423E"/>
    <w:rsid w:val="00374F4E"/>
    <w:rsid w:val="004F4721"/>
    <w:rsid w:val="006272BE"/>
    <w:rsid w:val="0063283C"/>
    <w:rsid w:val="006B2A4C"/>
    <w:rsid w:val="00777002"/>
    <w:rsid w:val="00862394"/>
    <w:rsid w:val="00865CDC"/>
    <w:rsid w:val="008F6AA1"/>
    <w:rsid w:val="00A12504"/>
    <w:rsid w:val="00A34ECD"/>
    <w:rsid w:val="00A37C8D"/>
    <w:rsid w:val="00B83918"/>
    <w:rsid w:val="00C87EC5"/>
    <w:rsid w:val="00D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5332"/>
  <w15:docId w15:val="{403A00B4-1EC2-4658-964C-8116A1A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EC5"/>
    <w:pPr>
      <w:ind w:left="720"/>
      <w:contextualSpacing/>
    </w:pPr>
  </w:style>
  <w:style w:type="paragraph" w:customStyle="1" w:styleId="formattext">
    <w:name w:val="formattext"/>
    <w:basedOn w:val="a"/>
    <w:rsid w:val="00A3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rsid w:val="00862394"/>
    <w:rPr>
      <w:shd w:val="clear" w:color="auto" w:fill="FFFFFF"/>
    </w:rPr>
  </w:style>
  <w:style w:type="paragraph" w:styleId="a6">
    <w:name w:val="Body Text"/>
    <w:basedOn w:val="a"/>
    <w:link w:val="a5"/>
    <w:rsid w:val="00862394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862394"/>
  </w:style>
  <w:style w:type="paragraph" w:styleId="a7">
    <w:name w:val="Balloon Text"/>
    <w:basedOn w:val="a"/>
    <w:link w:val="a8"/>
    <w:uiPriority w:val="99"/>
    <w:semiHidden/>
    <w:unhideWhenUsed/>
    <w:rsid w:val="0033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5EEB4-D001-4756-ABAF-F5F504C2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Занда</cp:lastModifiedBy>
  <cp:revision>11</cp:revision>
  <cp:lastPrinted>2021-10-07T17:02:00Z</cp:lastPrinted>
  <dcterms:created xsi:type="dcterms:W3CDTF">2019-09-23T17:57:00Z</dcterms:created>
  <dcterms:modified xsi:type="dcterms:W3CDTF">2021-10-07T17:03:00Z</dcterms:modified>
</cp:coreProperties>
</file>