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4"/>
        <w:tblW w:w="16410" w:type="dxa"/>
        <w:tblLayout w:type="fixed"/>
        <w:tblLook w:val="04A0" w:firstRow="1" w:lastRow="0" w:firstColumn="1" w:lastColumn="0" w:noHBand="0" w:noVBand="1"/>
      </w:tblPr>
      <w:tblGrid>
        <w:gridCol w:w="5778"/>
        <w:gridCol w:w="5670"/>
        <w:gridCol w:w="4962"/>
      </w:tblGrid>
      <w:tr w:rsidR="00305DBE" w:rsidTr="00615D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8068B5" w:rsidRPr="008068B5" w:rsidRDefault="008068B5" w:rsidP="008068B5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spacing w:before="100" w:beforeAutospacing="1" w:after="100" w:afterAutospacing="1"/>
              <w:ind w:left="142" w:firstLine="0"/>
              <w:jc w:val="center"/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определ</w:t>
            </w:r>
            <w:r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и</w:t>
            </w:r>
            <w:r w:rsidRPr="008068B5"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т</w:t>
            </w:r>
            <w:r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е</w:t>
            </w:r>
            <w:r w:rsidRPr="008068B5"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, что вы запрещаете делать ребенку, и прямо говорит</w:t>
            </w:r>
            <w:r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е</w:t>
            </w:r>
            <w:r w:rsidRPr="008068B5"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, почему, а не прибега</w:t>
            </w:r>
            <w:r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й</w:t>
            </w:r>
            <w:r w:rsidRPr="008068B5"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т</w:t>
            </w:r>
            <w:r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>е</w:t>
            </w:r>
            <w:r w:rsidRPr="008068B5">
              <w:rPr>
                <w:rFonts w:ascii="Book Antiqua" w:eastAsia="Times New Roman" w:hAnsi="Book Antiqua" w:cs="Times New Roman"/>
                <w:i/>
                <w:sz w:val="28"/>
                <w:szCs w:val="28"/>
              </w:rPr>
              <w:t xml:space="preserve"> к силовым методам. Опыт показывает, что маленькие дети обучаются правильному поведению, наблюдая за поведением окружающих людей.</w:t>
            </w:r>
          </w:p>
          <w:p w:rsidR="008068B5" w:rsidRPr="008068B5" w:rsidRDefault="008068B5" w:rsidP="008068B5">
            <w:pPr>
              <w:tabs>
                <w:tab w:val="left" w:pos="3261"/>
              </w:tabs>
              <w:ind w:left="284" w:right="33" w:firstLine="709"/>
              <w:rPr>
                <w:rFonts w:ascii="Times New Roman" w:eastAsia="Times New Roman" w:hAnsi="Times New Roman" w:cs="Times New Roman"/>
                <w:i/>
                <w:color w:val="FF0000"/>
                <w:sz w:val="52"/>
                <w:szCs w:val="52"/>
              </w:rPr>
            </w:pPr>
            <w:r w:rsidRPr="00DA7901">
              <w:rPr>
                <w:noProof/>
              </w:rPr>
              <w:drawing>
                <wp:inline distT="0" distB="0" distL="0" distR="0" wp14:anchorId="3921AB69" wp14:editId="5BB9A758">
                  <wp:extent cx="2167890" cy="2646381"/>
                  <wp:effectExtent l="38100" t="0" r="22860" b="782619"/>
                  <wp:docPr id="23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358" cy="2649394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068B5">
              <w:rPr>
                <w:rFonts w:ascii="Times New Roman" w:eastAsia="Times New Roman" w:hAnsi="Times New Roman" w:cs="Times New Roman"/>
                <w:i/>
                <w:color w:val="FF0000"/>
                <w:sz w:val="52"/>
                <w:szCs w:val="52"/>
              </w:rPr>
              <w:t>Будь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52"/>
                <w:szCs w:val="52"/>
              </w:rPr>
              <w:t>т</w:t>
            </w:r>
            <w:r w:rsidRPr="008068B5">
              <w:rPr>
                <w:rFonts w:ascii="Times New Roman" w:eastAsia="Times New Roman" w:hAnsi="Times New Roman" w:cs="Times New Roman"/>
                <w:i/>
                <w:color w:val="FF0000"/>
                <w:sz w:val="52"/>
                <w:szCs w:val="52"/>
              </w:rPr>
              <w:t>е</w:t>
            </w:r>
          </w:p>
          <w:p w:rsidR="008068B5" w:rsidRPr="008068B5" w:rsidRDefault="008068B5" w:rsidP="008068B5">
            <w:pPr>
              <w:ind w:left="284" w:firstLine="709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52"/>
                <w:szCs w:val="52"/>
              </w:rPr>
            </w:pPr>
            <w:r w:rsidRPr="008068B5">
              <w:rPr>
                <w:rFonts w:ascii="Times New Roman" w:eastAsia="Times New Roman" w:hAnsi="Times New Roman" w:cs="Times New Roman"/>
                <w:i/>
                <w:color w:val="FF0000"/>
                <w:sz w:val="52"/>
                <w:szCs w:val="52"/>
              </w:rPr>
              <w:t xml:space="preserve"> примером </w:t>
            </w:r>
          </w:p>
          <w:p w:rsidR="00EC50C4" w:rsidRPr="008068B5" w:rsidRDefault="008068B5" w:rsidP="008068B5">
            <w:pPr>
              <w:ind w:left="284" w:firstLine="709"/>
              <w:rPr>
                <w:rFonts w:ascii="Times New Roman" w:hAnsi="Times New Roman" w:cs="Times New Roman"/>
                <w:color w:val="FF0000"/>
                <w:sz w:val="52"/>
                <w:szCs w:val="52"/>
              </w:rPr>
            </w:pPr>
            <w:r w:rsidRPr="008068B5">
              <w:rPr>
                <w:rFonts w:ascii="Times New Roman" w:eastAsia="Times New Roman" w:hAnsi="Times New Roman" w:cs="Times New Roman"/>
                <w:i/>
                <w:color w:val="FF0000"/>
                <w:sz w:val="52"/>
                <w:szCs w:val="52"/>
              </w:rPr>
              <w:t>для ребенка!!!</w:t>
            </w:r>
          </w:p>
        </w:tc>
        <w:tc>
          <w:tcPr>
            <w:tcW w:w="5670" w:type="dxa"/>
          </w:tcPr>
          <w:p w:rsidR="00EC50C4" w:rsidRDefault="00DB2286" w:rsidP="00EC50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color w:val="FF0000"/>
                <w:sz w:val="72"/>
                <w:szCs w:val="72"/>
              </w:rPr>
            </w:pPr>
            <w:r w:rsidRPr="00DB2286">
              <w:rPr>
                <w:i/>
                <w:noProof/>
                <w:color w:val="FF0000"/>
                <w:sz w:val="72"/>
                <w:szCs w:val="72"/>
              </w:rPr>
              <w:drawing>
                <wp:inline distT="0" distB="0" distL="0" distR="0" wp14:anchorId="7C55D0C1" wp14:editId="03366AA3">
                  <wp:extent cx="2232466" cy="1446638"/>
                  <wp:effectExtent l="247650" t="228600" r="224984" b="210712"/>
                  <wp:docPr id="25" name="Рисунок 12" descr="http://gazeta.a42.ru/images/lenta/1959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0" name="Picture 8" descr="http://gazeta.a42.ru/images/lenta/195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466" cy="1446638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068B5" w:rsidRPr="00DB2286" w:rsidRDefault="00DB2286" w:rsidP="00EC50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FF0000"/>
                <w:sz w:val="72"/>
                <w:szCs w:val="72"/>
              </w:rPr>
            </w:pPr>
            <w:r w:rsidRPr="00DB2286">
              <w:rPr>
                <w:bCs w:val="0"/>
                <w:i/>
                <w:color w:val="FF0000"/>
                <w:sz w:val="72"/>
                <w:szCs w:val="72"/>
              </w:rPr>
              <w:t>Что выбираем?</w:t>
            </w:r>
          </w:p>
          <w:p w:rsidR="008068B5" w:rsidRDefault="008068B5" w:rsidP="00EC50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color w:val="FF0000"/>
                <w:sz w:val="72"/>
                <w:szCs w:val="72"/>
              </w:rPr>
            </w:pPr>
            <w:r w:rsidRPr="00EC50C4">
              <w:rPr>
                <w:rFonts w:ascii="Baskerville Old Face" w:hAnsi="Baskerville Old Face"/>
                <w:i/>
                <w:noProof/>
                <w:color w:val="FF0000"/>
                <w:sz w:val="72"/>
                <w:szCs w:val="72"/>
              </w:rPr>
              <w:drawing>
                <wp:inline distT="0" distB="0" distL="0" distR="0" wp14:anchorId="59A59FB1" wp14:editId="41EC3726">
                  <wp:extent cx="2493726" cy="2493726"/>
                  <wp:effectExtent l="285750" t="247650" r="268524" b="211374"/>
                  <wp:docPr id="24" name="Рисунок 3" descr="http://i048.radikal.ru/0907/36/1a001723458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://i048.radikal.ru/0907/36/1a00172345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726" cy="2493726"/>
                          </a:xfrm>
                          <a:prstGeom prst="rect">
                            <a:avLst/>
                          </a:prstGeom>
                          <a:ln w="190500" cap="sq">
                            <a:solidFill>
                              <a:srgbClr val="C8C6BD"/>
                            </a:solidFill>
                            <a:prstDash val="solid"/>
                            <a:miter lim="800000"/>
                          </a:ln>
                          <a:effectLst>
                            <a:outerShdw blurRad="254000" algn="b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scene3d>
                            <a:camera prst="perspectiveFront" fov="5400000"/>
                            <a:lightRig rig="threePt" dir="t">
                              <a:rot lat="0" lon="0" rev="2100000"/>
                            </a:lightRig>
                          </a:scene3d>
                          <a:sp3d extrusionH="25400">
                            <a:bevelT w="304800" h="152400" prst="hardEdge"/>
                            <a:extrusionClr>
                              <a:srgbClr val="000000"/>
                            </a:extrusionClr>
                          </a:sp3d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068B5" w:rsidRDefault="008068B5" w:rsidP="00EC50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color w:val="FF0000"/>
                <w:sz w:val="72"/>
                <w:szCs w:val="72"/>
              </w:rPr>
            </w:pPr>
          </w:p>
          <w:p w:rsidR="008068B5" w:rsidRDefault="008068B5" w:rsidP="008068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Материал для родителей подготовлен при использовании информации </w:t>
            </w:r>
            <w:hyperlink r:id="rId10" w:history="1">
              <w:r w:rsidRPr="00CA7FB0">
                <w:rPr>
                  <w:rStyle w:val="a6"/>
                </w:rPr>
                <w:t>http://drsosnov.ru/sozavis.html</w:t>
              </w:r>
            </w:hyperlink>
          </w:p>
          <w:p w:rsidR="008068B5" w:rsidRDefault="008068B5" w:rsidP="008068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068B5" w:rsidRPr="008068B5" w:rsidRDefault="008068B5" w:rsidP="00DB22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 xml:space="preserve"> Материалы размещены на блоге </w:t>
            </w:r>
            <w:hyperlink r:id="rId11" w:history="1">
              <w:r w:rsidRPr="009D44C3">
                <w:rPr>
                  <w:rStyle w:val="a6"/>
                  <w:rFonts w:ascii="Baskerville Old Face" w:hAnsi="Baskerville Old Face"/>
                  <w:i/>
                  <w:sz w:val="28"/>
                  <w:szCs w:val="28"/>
                </w:rPr>
                <w:t>http://coping61.blogspot.ru/</w:t>
              </w:r>
            </w:hyperlink>
          </w:p>
        </w:tc>
        <w:tc>
          <w:tcPr>
            <w:tcW w:w="4962" w:type="dxa"/>
          </w:tcPr>
          <w:p w:rsidR="00DA7901" w:rsidRPr="008068B5" w:rsidRDefault="00DA7901" w:rsidP="00EC50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7030A0"/>
                <w:sz w:val="20"/>
                <w:szCs w:val="20"/>
              </w:rPr>
            </w:pPr>
            <w:r w:rsidRPr="008068B5">
              <w:rPr>
                <w:bCs w:val="0"/>
                <w:i/>
                <w:color w:val="7030A0"/>
                <w:sz w:val="20"/>
                <w:szCs w:val="20"/>
              </w:rPr>
              <w:t>Управление по делам образования г</w:t>
            </w:r>
            <w:proofErr w:type="gramStart"/>
            <w:r w:rsidRPr="008068B5">
              <w:rPr>
                <w:bCs w:val="0"/>
                <w:i/>
                <w:color w:val="7030A0"/>
                <w:sz w:val="20"/>
                <w:szCs w:val="20"/>
              </w:rPr>
              <w:t>.Ч</w:t>
            </w:r>
            <w:proofErr w:type="gramEnd"/>
            <w:r w:rsidRPr="008068B5">
              <w:rPr>
                <w:bCs w:val="0"/>
                <w:i/>
                <w:color w:val="7030A0"/>
                <w:sz w:val="20"/>
                <w:szCs w:val="20"/>
              </w:rPr>
              <w:t>елябинска</w:t>
            </w:r>
          </w:p>
          <w:p w:rsidR="00EC50C4" w:rsidRPr="00DA7901" w:rsidRDefault="00EC50C4" w:rsidP="00EC50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color w:val="7030A0"/>
                <w:sz w:val="48"/>
                <w:szCs w:val="48"/>
              </w:rPr>
            </w:pPr>
            <w:r w:rsidRPr="00DA7901">
              <w:rPr>
                <w:i/>
                <w:color w:val="7030A0"/>
                <w:sz w:val="48"/>
                <w:szCs w:val="48"/>
              </w:rPr>
              <w:t>МБОУ №61 г</w:t>
            </w:r>
            <w:proofErr w:type="gramStart"/>
            <w:r w:rsidRPr="00DA7901">
              <w:rPr>
                <w:i/>
                <w:color w:val="7030A0"/>
                <w:sz w:val="48"/>
                <w:szCs w:val="48"/>
              </w:rPr>
              <w:t>.Ч</w:t>
            </w:r>
            <w:proofErr w:type="gramEnd"/>
            <w:r w:rsidRPr="00DA7901">
              <w:rPr>
                <w:i/>
                <w:color w:val="7030A0"/>
                <w:sz w:val="48"/>
                <w:szCs w:val="48"/>
              </w:rPr>
              <w:t>елябинск</w:t>
            </w:r>
            <w:r w:rsidR="00540610" w:rsidRPr="00DB2286">
              <w:rPr>
                <w:bCs w:val="0"/>
                <w:i/>
                <w:color w:val="7030A0"/>
                <w:sz w:val="48"/>
                <w:szCs w:val="48"/>
              </w:rPr>
              <w:t>а</w:t>
            </w:r>
            <w:r w:rsidRPr="00DB2286">
              <w:rPr>
                <w:i/>
                <w:color w:val="7030A0"/>
                <w:sz w:val="48"/>
                <w:szCs w:val="48"/>
              </w:rPr>
              <w:t xml:space="preserve"> </w:t>
            </w:r>
          </w:p>
          <w:p w:rsidR="00EC50C4" w:rsidRPr="00EC50C4" w:rsidRDefault="00EC50C4" w:rsidP="00305D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7030A0"/>
                <w:sz w:val="36"/>
                <w:szCs w:val="36"/>
              </w:rPr>
            </w:pPr>
          </w:p>
          <w:p w:rsidR="00540610" w:rsidRPr="00540610" w:rsidRDefault="007C3BB8" w:rsidP="00540610">
            <w:pPr>
              <w:spacing w:before="100" w:beforeAutospacing="1" w:after="100" w:afterAutospacing="1"/>
              <w:ind w:left="3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FF0000"/>
                <w:sz w:val="72"/>
                <w:szCs w:val="72"/>
              </w:rPr>
            </w:pPr>
            <w:hyperlink r:id="rId12" w:history="1">
              <w:r w:rsidR="00540610" w:rsidRPr="00540610">
                <w:rPr>
                  <w:rFonts w:ascii="Times New Roman" w:eastAsia="Times New Roman" w:hAnsi="Times New Roman" w:cs="Times New Roman"/>
                  <w:i/>
                  <w:color w:val="FF0000"/>
                  <w:sz w:val="48"/>
                  <w:szCs w:val="48"/>
                </w:rPr>
                <w:t>Советы родителям: "Как воспитать успешных детей без риска быть зависимыми</w:t>
              </w:r>
              <w:proofErr w:type="gramStart"/>
              <w:r w:rsidR="00540610" w:rsidRPr="00540610">
                <w:rPr>
                  <w:rFonts w:ascii="Times New Roman" w:eastAsia="Times New Roman" w:hAnsi="Times New Roman" w:cs="Times New Roman"/>
                  <w:i/>
                  <w:color w:val="FF0000"/>
                  <w:sz w:val="48"/>
                  <w:szCs w:val="48"/>
                </w:rPr>
                <w:t>...."</w:t>
              </w:r>
            </w:hyperlink>
            <w:proofErr w:type="gramEnd"/>
          </w:p>
          <w:p w:rsidR="00EC50C4" w:rsidRDefault="00EC50C4" w:rsidP="00540610">
            <w:pPr>
              <w:ind w:left="-128" w:firstLine="12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color w:val="FF0000"/>
                <w:sz w:val="72"/>
                <w:szCs w:val="72"/>
              </w:rPr>
            </w:pPr>
            <w:r w:rsidRPr="00EC50C4">
              <w:rPr>
                <w:i/>
                <w:noProof/>
                <w:color w:val="FF0000"/>
                <w:sz w:val="72"/>
                <w:szCs w:val="72"/>
              </w:rPr>
              <w:drawing>
                <wp:inline distT="0" distB="0" distL="0" distR="0" wp14:anchorId="1E0C823A" wp14:editId="60ECA13E">
                  <wp:extent cx="2829934" cy="2296057"/>
                  <wp:effectExtent l="171450" t="133350" r="370466" b="313793"/>
                  <wp:docPr id="7" name="Рисунок 1" descr="http://dietbalans.ru/fdiet/1155/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://dietbalans.ru/fdiet/1155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576" cy="23030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C50C4" w:rsidRPr="00DB2286" w:rsidRDefault="00DA7901" w:rsidP="00DA79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0070C0"/>
                <w:sz w:val="24"/>
                <w:szCs w:val="24"/>
              </w:rPr>
            </w:pPr>
            <w:r w:rsidRPr="00DB2286">
              <w:rPr>
                <w:bCs w:val="0"/>
                <w:i/>
                <w:color w:val="0070C0"/>
                <w:sz w:val="24"/>
                <w:szCs w:val="24"/>
              </w:rPr>
              <w:t xml:space="preserve">Муниципальная инновационная площадка «Практическое применение приемов </w:t>
            </w:r>
            <w:proofErr w:type="spellStart"/>
            <w:r w:rsidRPr="00DB2286">
              <w:rPr>
                <w:bCs w:val="0"/>
                <w:i/>
                <w:color w:val="0070C0"/>
                <w:sz w:val="24"/>
                <w:szCs w:val="24"/>
              </w:rPr>
              <w:t>копинг</w:t>
            </w:r>
            <w:proofErr w:type="spellEnd"/>
            <w:r w:rsidRPr="00DB2286">
              <w:rPr>
                <w:bCs w:val="0"/>
                <w:i/>
                <w:color w:val="0070C0"/>
                <w:sz w:val="24"/>
                <w:szCs w:val="24"/>
              </w:rPr>
              <w:t>-профилактики зависимого поведения»</w:t>
            </w:r>
          </w:p>
          <w:p w:rsidR="00EC50C4" w:rsidRPr="00305DBE" w:rsidRDefault="00EC50C4" w:rsidP="00305D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sz w:val="24"/>
                <w:szCs w:val="24"/>
              </w:rPr>
            </w:pPr>
            <w:r w:rsidRPr="00DB2286">
              <w:rPr>
                <w:bCs w:val="0"/>
                <w:i/>
                <w:color w:val="000000" w:themeColor="text1"/>
                <w:sz w:val="24"/>
                <w:szCs w:val="24"/>
              </w:rPr>
              <w:t>Челябинск - 2012</w:t>
            </w:r>
          </w:p>
        </w:tc>
      </w:tr>
      <w:tr w:rsidR="00305DBE" w:rsidTr="00615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A516F9" w:rsidRPr="008068B5" w:rsidRDefault="00A516F9" w:rsidP="00A516F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34" w:hanging="142"/>
              <w:jc w:val="center"/>
              <w:rPr>
                <w:rFonts w:ascii="Book Antiqua" w:eastAsia="Times New Roman" w:hAnsi="Book Antiqua" w:cs="Times New Roman"/>
                <w:i/>
                <w:color w:val="7030A0"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i/>
                <w:color w:val="7030A0"/>
                <w:sz w:val="28"/>
                <w:szCs w:val="28"/>
              </w:rPr>
              <w:lastRenderedPageBreak/>
              <w:t>имейте надежную связь с ребенком;</w:t>
            </w:r>
          </w:p>
          <w:p w:rsidR="00A516F9" w:rsidRDefault="00A516F9" w:rsidP="00DB2286">
            <w:pPr>
              <w:jc w:val="center"/>
              <w:rPr>
                <w:i/>
              </w:rPr>
            </w:pPr>
            <w:r w:rsidRPr="00A516F9">
              <w:rPr>
                <w:i/>
                <w:noProof/>
              </w:rPr>
              <w:drawing>
                <wp:inline distT="0" distB="0" distL="0" distR="0" wp14:anchorId="5A31F32A" wp14:editId="494A7B3B">
                  <wp:extent cx="2920253" cy="2549562"/>
                  <wp:effectExtent l="19050" t="0" r="0" b="0"/>
                  <wp:docPr id="16" name="Рисунок 7" descr="http://ladieslove.org/upload/fotos/4a5f7579efad2188c8d4e0f432eed45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http://ladieslove.org/upload/fotos/4a5f7579efad2188c8d4e0f432eed4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211" cy="2557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516F9" w:rsidRPr="008068B5" w:rsidRDefault="00A516F9" w:rsidP="00A516F9">
            <w:pPr>
              <w:numPr>
                <w:ilvl w:val="0"/>
                <w:numId w:val="1"/>
              </w:numPr>
              <w:tabs>
                <w:tab w:val="clear" w:pos="720"/>
                <w:tab w:val="num" w:pos="34"/>
              </w:tabs>
              <w:spacing w:before="100" w:beforeAutospacing="1" w:after="100" w:afterAutospacing="1"/>
              <w:ind w:left="209" w:hanging="175"/>
              <w:jc w:val="center"/>
              <w:rPr>
                <w:rFonts w:ascii="Book Antiqua" w:eastAsia="Times New Roman" w:hAnsi="Book Antiqua" w:cs="Times New Roman"/>
                <w:i/>
                <w:color w:val="C00000"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i/>
                <w:color w:val="C00000"/>
                <w:sz w:val="28"/>
                <w:szCs w:val="28"/>
              </w:rPr>
              <w:t xml:space="preserve">воспринимайте ребенка таким, какой он есть, а не таким, как бы </w:t>
            </w:r>
            <w:r w:rsidR="002642B6">
              <w:rPr>
                <w:rFonts w:ascii="Book Antiqua" w:eastAsia="Times New Roman" w:hAnsi="Book Antiqua" w:cs="Times New Roman"/>
                <w:i/>
                <w:color w:val="C00000"/>
                <w:sz w:val="28"/>
                <w:szCs w:val="28"/>
              </w:rPr>
              <w:t>его</w:t>
            </w:r>
            <w:r w:rsidRPr="008068B5">
              <w:rPr>
                <w:rFonts w:ascii="Book Antiqua" w:eastAsia="Times New Roman" w:hAnsi="Book Antiqua" w:cs="Times New Roman"/>
                <w:i/>
                <w:color w:val="C00000"/>
                <w:sz w:val="28"/>
                <w:szCs w:val="28"/>
              </w:rPr>
              <w:t xml:space="preserve"> хотелось видеть;</w:t>
            </w:r>
          </w:p>
          <w:p w:rsidR="00305DBE" w:rsidRDefault="00305DBE" w:rsidP="00305DBE">
            <w:pPr>
              <w:spacing w:before="100" w:beforeAutospacing="1" w:after="100" w:afterAutospacing="1"/>
              <w:jc w:val="center"/>
              <w:rPr>
                <w:rFonts w:ascii="Book Antiqua" w:eastAsia="Times New Roman" w:hAnsi="Book Antiqua" w:cs="Times New Roman"/>
                <w:b w:val="0"/>
                <w:i/>
                <w:color w:val="7030A0"/>
                <w:sz w:val="28"/>
                <w:szCs w:val="28"/>
              </w:rPr>
            </w:pPr>
            <w:r w:rsidRPr="00305DBE">
              <w:rPr>
                <w:rFonts w:ascii="Book Antiqua" w:eastAsia="Times New Roman" w:hAnsi="Book Antiqua" w:cs="Times New Roman"/>
                <w:i/>
                <w:noProof/>
                <w:color w:val="7030A0"/>
                <w:sz w:val="28"/>
                <w:szCs w:val="28"/>
              </w:rPr>
              <w:drawing>
                <wp:inline distT="0" distB="0" distL="0" distR="0" wp14:anchorId="496672A1" wp14:editId="7A486F6A">
                  <wp:extent cx="2433694" cy="1850316"/>
                  <wp:effectExtent l="19050" t="0" r="4706" b="0"/>
                  <wp:docPr id="21" name="Рисунок 10" descr="http://ekroha.ru/wp-content/uploads/2012/01/molch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http://ekroha.ru/wp-content/uploads/2012/01/mol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974" cy="18566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C50C4" w:rsidRPr="008068B5" w:rsidRDefault="00A516F9" w:rsidP="00305DBE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jc w:val="center"/>
              <w:rPr>
                <w:rFonts w:ascii="Book Antiqua" w:eastAsia="Times New Roman" w:hAnsi="Book Antiqua" w:cs="Times New Roman"/>
                <w:i/>
                <w:color w:val="7030A0"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i/>
                <w:color w:val="7030A0"/>
                <w:sz w:val="28"/>
                <w:szCs w:val="28"/>
              </w:rPr>
              <w:t>не запрещайте ребенку открыто выражать свои чувства, признавайте и понимайте эти чувства, а также потребности ребенка в их раскрытии;</w:t>
            </w:r>
          </w:p>
        </w:tc>
        <w:tc>
          <w:tcPr>
            <w:tcW w:w="5670" w:type="dxa"/>
          </w:tcPr>
          <w:p w:rsidR="00540610" w:rsidRPr="008068B5" w:rsidRDefault="00A516F9" w:rsidP="00540610">
            <w:pPr>
              <w:numPr>
                <w:ilvl w:val="0"/>
                <w:numId w:val="1"/>
              </w:numPr>
              <w:tabs>
                <w:tab w:val="clear" w:pos="720"/>
                <w:tab w:val="num" w:pos="171"/>
              </w:tabs>
              <w:spacing w:before="100" w:beforeAutospacing="1" w:after="100" w:afterAutospacing="1"/>
              <w:ind w:left="313" w:hanging="1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eastAsia="Times New Roman" w:hAnsi="Book Antiqua" w:cs="Times New Roman"/>
                <w:b/>
                <w:i/>
                <w:color w:val="338B07"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b/>
                <w:i/>
                <w:color w:val="338B07"/>
                <w:sz w:val="28"/>
                <w:szCs w:val="28"/>
              </w:rPr>
              <w:t xml:space="preserve">помогайте и поощряйте действия ребенка, направленные на здоровое исследование окружающего мира, пользуясь словом “да” в два раза чаще,  </w:t>
            </w:r>
            <w:r w:rsidR="00540610" w:rsidRPr="008068B5">
              <w:rPr>
                <w:rFonts w:ascii="Book Antiqua" w:eastAsia="Times New Roman" w:hAnsi="Book Antiqua" w:cs="Times New Roman"/>
                <w:b/>
                <w:i/>
                <w:color w:val="338B07"/>
                <w:sz w:val="28"/>
                <w:szCs w:val="28"/>
              </w:rPr>
              <w:t>чем словом “нет”;</w:t>
            </w:r>
          </w:p>
          <w:p w:rsidR="00540610" w:rsidRDefault="007C3BB8" w:rsidP="00305DBE">
            <w:pPr>
              <w:numPr>
                <w:ilvl w:val="0"/>
                <w:numId w:val="1"/>
              </w:numPr>
              <w:tabs>
                <w:tab w:val="clear" w:pos="720"/>
              </w:tabs>
              <w:spacing w:before="100" w:beforeAutospacing="1" w:after="100" w:afterAutospacing="1"/>
              <w:ind w:left="-250" w:hanging="42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FF0000"/>
                <w:sz w:val="72"/>
                <w:szCs w:val="72"/>
              </w:rPr>
            </w:pPr>
            <w:r>
              <w:rPr>
                <w:rFonts w:ascii="Book Antiqua" w:eastAsia="Times New Roman" w:hAnsi="Book Antiqua" w:cs="Times New Roman"/>
                <w:b/>
                <w:i/>
                <w:noProof/>
                <w:color w:val="auto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4.3pt;margin-top:228.35pt;width:271.9pt;height:118.05pt;z-index:251661312;mso-position-horizontal-relative:text;mso-position-vertical-relative:text;mso-width-relative:margin;mso-height-relative:margin" fillcolor="#00b0f0">
                  <v:fill opacity="3277f" color2="fill darken(118)" rotate="t" method="linear sigma" focus="100%" type="gradient"/>
                  <v:textbox style="mso-next-textbox:#_x0000_s1028">
                    <w:txbxContent>
                      <w:p w:rsidR="00540610" w:rsidRPr="00540610" w:rsidRDefault="00540610" w:rsidP="00540610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color w:val="FF0000"/>
                            <w:sz w:val="56"/>
                            <w:szCs w:val="56"/>
                          </w:rPr>
                        </w:pPr>
                        <w:r w:rsidRPr="00540610"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color w:val="FF0000"/>
                            <w:sz w:val="56"/>
                            <w:szCs w:val="56"/>
                          </w:rPr>
                          <w:t>Семья - важнейший институт социализации личности</w:t>
                        </w:r>
                      </w:p>
                    </w:txbxContent>
                  </v:textbox>
                </v:shape>
              </w:pict>
            </w:r>
            <w:r w:rsidR="00305DBE" w:rsidRPr="00305DBE">
              <w:rPr>
                <w:b/>
                <w:bCs/>
                <w:i/>
                <w:noProof/>
                <w:color w:val="FF0000"/>
                <w:sz w:val="72"/>
                <w:szCs w:val="72"/>
              </w:rPr>
              <w:drawing>
                <wp:inline distT="0" distB="0" distL="0" distR="0" wp14:anchorId="72D6C1E5" wp14:editId="33D96DCC">
                  <wp:extent cx="3335590" cy="2463501"/>
                  <wp:effectExtent l="171450" t="133350" r="360110" b="298749"/>
                  <wp:docPr id="22" name="Рисунок 5" descr="http://norse.ru/img/pub/722-picture_big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http://norse.ru/img/pub/722-picture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632" cy="2473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0610" w:rsidRDefault="00540610" w:rsidP="00540610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FF0000"/>
                <w:sz w:val="72"/>
                <w:szCs w:val="72"/>
              </w:rPr>
            </w:pPr>
          </w:p>
          <w:p w:rsidR="00540610" w:rsidRPr="00540610" w:rsidRDefault="00540610" w:rsidP="00540610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FF0000"/>
                <w:sz w:val="72"/>
                <w:szCs w:val="72"/>
              </w:rPr>
            </w:pPr>
            <w:r w:rsidRPr="00540610">
              <w:rPr>
                <w:b/>
                <w:bCs/>
                <w:i/>
                <w:color w:val="FF0000"/>
                <w:sz w:val="72"/>
                <w:szCs w:val="72"/>
              </w:rPr>
              <w:t xml:space="preserve"> </w:t>
            </w:r>
          </w:p>
          <w:p w:rsidR="00EC50C4" w:rsidRPr="008068B5" w:rsidRDefault="00540610" w:rsidP="00305DBE">
            <w:pPr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eastAsia="Times New Roman" w:hAnsi="Book Antiqua" w:cs="Times New Roman"/>
                <w:b/>
                <w:i/>
                <w:color w:val="FF0000"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b/>
                <w:i/>
                <w:color w:val="FF0000"/>
                <w:sz w:val="28"/>
                <w:szCs w:val="28"/>
              </w:rPr>
              <w:t>обеспечьте безопасность непосредственного окружения, для того чтобы ребенок мог эффективно познавать окружающий мир, позволите ему исследовать этот мир;</w:t>
            </w:r>
          </w:p>
        </w:tc>
        <w:tc>
          <w:tcPr>
            <w:tcW w:w="4962" w:type="dxa"/>
          </w:tcPr>
          <w:p w:rsidR="00540610" w:rsidRPr="008068B5" w:rsidRDefault="00540610" w:rsidP="00540610">
            <w:pPr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eastAsia="Times New Roman" w:hAnsi="Book Antiqua" w:cs="Times New Roman"/>
                <w:b/>
                <w:i/>
                <w:color w:val="FF0000"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b/>
                <w:i/>
                <w:color w:val="FF0000"/>
                <w:sz w:val="28"/>
                <w:szCs w:val="28"/>
              </w:rPr>
              <w:t>поощряйте выражение независимых мыслей, чувств и действий в соответствии с возрастом ребенка;</w:t>
            </w:r>
          </w:p>
          <w:p w:rsidR="00305DBE" w:rsidRDefault="00305DBE" w:rsidP="00305DBE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eastAsia="Times New Roman" w:hAnsi="Book Antiqua" w:cs="Times New Roman"/>
                <w:b/>
                <w:i/>
                <w:sz w:val="28"/>
                <w:szCs w:val="28"/>
              </w:rPr>
            </w:pPr>
            <w:r w:rsidRPr="00A516F9">
              <w:rPr>
                <w:noProof/>
              </w:rPr>
              <w:drawing>
                <wp:inline distT="0" distB="0" distL="0" distR="0" wp14:anchorId="5158EEFE" wp14:editId="5BD559AB">
                  <wp:extent cx="2825003" cy="2127404"/>
                  <wp:effectExtent l="133350" t="76200" r="127747" b="82396"/>
                  <wp:docPr id="20" name="Рисунок 8" descr="http://informatio.ru/wp-content/uploads/2011/06/02053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http://informatio.ru/wp-content/uploads/2011/06/0205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5873" cy="21355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305DBE" w:rsidRPr="00615D8E" w:rsidRDefault="00305DBE" w:rsidP="00615D8E">
            <w:pPr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eastAsia="Times New Roman" w:hAnsi="Book Antiqua" w:cs="Times New Roman"/>
                <w:b/>
                <w:i/>
                <w:color w:val="9F095F"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b/>
                <w:i/>
                <w:color w:val="9F095F"/>
                <w:sz w:val="28"/>
                <w:szCs w:val="28"/>
              </w:rPr>
              <w:t>будьте способными выразить понимание, поддержку и обеспечить воспитание, когда ребенку это понадобится;</w:t>
            </w:r>
          </w:p>
          <w:p w:rsidR="00EC50C4" w:rsidRPr="008068B5" w:rsidRDefault="00305DBE" w:rsidP="008068B5">
            <w:pPr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eastAsia="Times New Roman" w:hAnsi="Book Antiqua" w:cs="Times New Roman"/>
                <w:b/>
                <w:i/>
                <w:color w:val="FD1324"/>
                <w:sz w:val="28"/>
                <w:szCs w:val="28"/>
              </w:rPr>
            </w:pPr>
            <w:r w:rsidRPr="008068B5">
              <w:rPr>
                <w:rFonts w:ascii="Book Antiqua" w:eastAsia="Times New Roman" w:hAnsi="Book Antiqua" w:cs="Times New Roman"/>
                <w:b/>
                <w:i/>
                <w:color w:val="FD1324"/>
                <w:sz w:val="28"/>
                <w:szCs w:val="28"/>
              </w:rPr>
              <w:t>демонстрируйте эффективную психологическую независимость, спрашивая ребенка прямо, чего он хочет, открыто выражая ему собственные чувства, определяя и прямо указывая на то, чего вы добиваетесь; б</w:t>
            </w:r>
            <w:r w:rsidR="008068B5" w:rsidRPr="008068B5">
              <w:rPr>
                <w:rFonts w:ascii="Book Antiqua" w:eastAsia="Times New Roman" w:hAnsi="Book Antiqua" w:cs="Times New Roman"/>
                <w:b/>
                <w:i/>
                <w:color w:val="FD1324"/>
                <w:sz w:val="28"/>
                <w:szCs w:val="28"/>
              </w:rPr>
              <w:t>удь</w:t>
            </w:r>
            <w:r w:rsidRPr="008068B5">
              <w:rPr>
                <w:rFonts w:ascii="Book Antiqua" w:eastAsia="Times New Roman" w:hAnsi="Book Antiqua" w:cs="Times New Roman"/>
                <w:b/>
                <w:i/>
                <w:color w:val="FD1324"/>
                <w:sz w:val="28"/>
                <w:szCs w:val="28"/>
              </w:rPr>
              <w:t>т</w:t>
            </w:r>
            <w:r w:rsidR="008068B5" w:rsidRPr="008068B5">
              <w:rPr>
                <w:rFonts w:ascii="Book Antiqua" w:eastAsia="Times New Roman" w:hAnsi="Book Antiqua" w:cs="Times New Roman"/>
                <w:b/>
                <w:i/>
                <w:color w:val="FD1324"/>
                <w:sz w:val="28"/>
                <w:szCs w:val="28"/>
              </w:rPr>
              <w:t>е</w:t>
            </w:r>
            <w:r w:rsidRPr="008068B5">
              <w:rPr>
                <w:rFonts w:ascii="Book Antiqua" w:eastAsia="Times New Roman" w:hAnsi="Book Antiqua" w:cs="Times New Roman"/>
                <w:b/>
                <w:i/>
                <w:color w:val="FD1324"/>
                <w:sz w:val="28"/>
                <w:szCs w:val="28"/>
              </w:rPr>
              <w:t xml:space="preserve"> примером для ребенка;</w:t>
            </w:r>
          </w:p>
        </w:tc>
        <w:bookmarkStart w:id="0" w:name="_GoBack"/>
        <w:bookmarkEnd w:id="0"/>
      </w:tr>
    </w:tbl>
    <w:p w:rsidR="007F20C8" w:rsidRDefault="007F20C8" w:rsidP="00FC66AA"/>
    <w:sectPr w:rsidR="007F20C8" w:rsidSect="00305DBE">
      <w:pgSz w:w="16838" w:h="11906" w:orient="landscape"/>
      <w:pgMar w:top="426" w:right="678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C193E"/>
    <w:multiLevelType w:val="multilevel"/>
    <w:tmpl w:val="2482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C50C4"/>
    <w:rsid w:val="002642B6"/>
    <w:rsid w:val="00305DBE"/>
    <w:rsid w:val="00540610"/>
    <w:rsid w:val="00615D8E"/>
    <w:rsid w:val="007C3BB8"/>
    <w:rsid w:val="007F20C8"/>
    <w:rsid w:val="008068B5"/>
    <w:rsid w:val="00A516F9"/>
    <w:rsid w:val="00D0643F"/>
    <w:rsid w:val="00DA7901"/>
    <w:rsid w:val="00DB2286"/>
    <w:rsid w:val="00EC50C4"/>
    <w:rsid w:val="00FC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50C4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0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50C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C50C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6">
    <w:name w:val="Hyperlink"/>
    <w:basedOn w:val="a0"/>
    <w:uiPriority w:val="99"/>
    <w:unhideWhenUsed/>
    <w:rsid w:val="00EC50C4"/>
    <w:rPr>
      <w:strike w:val="0"/>
      <w:dstrike w:val="0"/>
      <w:color w:val="396A9C"/>
      <w:u w:val="none"/>
      <w:effect w:val="none"/>
    </w:rPr>
  </w:style>
  <w:style w:type="table" w:styleId="-4">
    <w:name w:val="Light Shading Accent 4"/>
    <w:basedOn w:val="a1"/>
    <w:uiPriority w:val="60"/>
    <w:rsid w:val="008068B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6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30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0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5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11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40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67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0107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9507789">
                                                          <w:marLeft w:val="0"/>
                                                          <w:marRight w:val="0"/>
                                                          <w:marTop w:val="508"/>
                                                          <w:marBottom w:val="50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31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7829798">
                                                                  <w:marLeft w:val="0"/>
                                                                  <w:marRight w:val="0"/>
                                                                  <w:marTop w:val="254"/>
                                                                  <w:marBottom w:val="339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1928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3145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25" w:color="D9D9D9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065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coping61.blogspot.ru/2012/12/blog-post_19.html" TargetMode="Externa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ping61.blogspot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hyperlink" Target="http://drsosnov.ru/sozavis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5C692-7A61-4974-8BC9-440560FA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Олеся</cp:lastModifiedBy>
  <cp:revision>4</cp:revision>
  <cp:lastPrinted>2013-06-21T13:35:00Z</cp:lastPrinted>
  <dcterms:created xsi:type="dcterms:W3CDTF">2012-12-21T08:36:00Z</dcterms:created>
  <dcterms:modified xsi:type="dcterms:W3CDTF">2013-06-21T15:50:00Z</dcterms:modified>
</cp:coreProperties>
</file>