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566812" w:rsidRDefault="00566812" w:rsidP="00566812">
      <w:pPr>
        <w:pStyle w:val="1"/>
        <w:rPr>
          <w:rFonts w:ascii="Times New Roman" w:hAnsi="Times New Roman" w:cs="Times New Roman"/>
          <w:sz w:val="24"/>
          <w:szCs w:val="24"/>
        </w:rPr>
      </w:pPr>
      <w:r w:rsidRPr="0056681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66812" w:rsidRPr="00566812" w:rsidRDefault="00566812" w:rsidP="005668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4843"/>
      </w:tblGrid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Автор материала (ФИО)</w:t>
            </w:r>
            <w:r w:rsidRPr="00566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Кумурова Зульфия Ризвановна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(с указанием преподаваемого предмета)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  <w:r w:rsidRPr="00566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МОУ СОШ №125 г. Волгоград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материала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План работы ГПД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Класс (возраст)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предмет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Группа продленного дня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12" w:rsidRPr="00566812" w:rsidTr="00566812">
        <w:trPr>
          <w:trHeight w:val="1082"/>
        </w:trPr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Вид ресурса (презентация, видео, текстовый документ  и другие)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оснащение (компьютер, интерактивная доска и другие.)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Задачи материала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ГПД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Краткое описание работы с ресурсом 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(на каком этапе предполагается применение, форма использования: индивид, групповая и другое, на </w:t>
            </w:r>
            <w:r w:rsidRPr="00566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усмотрение автора).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работы ГПД расчитан на весь учебный год (2,5 часа в день), форма работы групповая. Виды деятельности чередуются</w:t>
            </w:r>
            <w:proofErr w:type="gramStart"/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 учебная, игровая, в плне работы учтены государственные и международные </w:t>
            </w:r>
            <w:r w:rsidRPr="00566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празники и даты.</w:t>
            </w:r>
          </w:p>
        </w:tc>
      </w:tr>
      <w:tr w:rsidR="00566812" w:rsidRPr="00566812" w:rsidTr="00566812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Список использованной литературы.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12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Интернет - источники </w:t>
            </w:r>
            <w:r w:rsidRPr="005668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12" w:rsidRPr="00566812" w:rsidRDefault="00566812">
            <w:pPr>
              <w:pStyle w:val="a3"/>
              <w:spacing w:line="276" w:lineRule="auto"/>
            </w:pPr>
            <w:r w:rsidRPr="00566812">
              <w:rPr>
                <w:rStyle w:val="a4"/>
              </w:rPr>
              <w:t>1.Е.Ю. Пиглицина</w:t>
            </w:r>
            <w:r w:rsidRPr="00566812">
              <w:t xml:space="preserve"> Энциклопедия детских праздников. – М.: “Рипол классик”, 2001. – 320 с.</w:t>
            </w:r>
            <w:r w:rsidRPr="00566812">
              <w:br/>
              <w:t xml:space="preserve">2. </w:t>
            </w:r>
            <w:r w:rsidRPr="00566812">
              <w:rPr>
                <w:rStyle w:val="a4"/>
              </w:rPr>
              <w:t>Г.И. Куценко, И.Ф.Коротков</w:t>
            </w:r>
            <w:r w:rsidRPr="00566812">
              <w:t xml:space="preserve"> Режим дня школьника. </w:t>
            </w:r>
            <w:r w:rsidRPr="00566812">
              <w:br/>
              <w:t xml:space="preserve">3. </w:t>
            </w:r>
            <w:r w:rsidRPr="00566812">
              <w:rPr>
                <w:rStyle w:val="a4"/>
              </w:rPr>
              <w:t>С.А. Шмаков</w:t>
            </w:r>
            <w:r w:rsidRPr="00566812">
              <w:t xml:space="preserve"> Уроки детского досуга. Игры-шутки, игры-минутки.</w:t>
            </w:r>
            <w:r w:rsidRPr="00566812">
              <w:br/>
              <w:t xml:space="preserve">4. </w:t>
            </w:r>
            <w:r w:rsidRPr="00566812">
              <w:rPr>
                <w:rStyle w:val="a4"/>
              </w:rPr>
              <w:t>Т.М. Геронимус</w:t>
            </w:r>
            <w:r w:rsidRPr="00566812">
              <w:t xml:space="preserve"> Родничок. 150 уроков занимательного труда. Методическое пособие. – Тула: Арктоус, 1996. – 168 с.</w:t>
            </w:r>
            <w:r w:rsidRPr="00566812">
              <w:br/>
              <w:t xml:space="preserve">5. </w:t>
            </w:r>
            <w:r w:rsidRPr="00566812">
              <w:rPr>
                <w:rStyle w:val="a4"/>
              </w:rPr>
              <w:t>И.М. Коротков</w:t>
            </w:r>
            <w:r w:rsidRPr="00566812">
              <w:t xml:space="preserve"> Подвижные игры во дворе. Серия “Физкультура и спорт”.</w:t>
            </w:r>
          </w:p>
          <w:p w:rsidR="00566812" w:rsidRPr="00566812" w:rsidRDefault="00566812">
            <w:pPr>
              <w:pStyle w:val="a3"/>
              <w:spacing w:line="276" w:lineRule="auto"/>
            </w:pPr>
            <w:r w:rsidRPr="00566812">
              <w:t xml:space="preserve">6. Е. Н. </w:t>
            </w:r>
            <w:proofErr w:type="gramStart"/>
            <w:r w:rsidRPr="00566812">
              <w:t>Арсенина</w:t>
            </w:r>
            <w:proofErr w:type="gramEnd"/>
            <w:r w:rsidRPr="00566812">
              <w:t xml:space="preserve"> авторские сценарии внеклассных мероприятий в начальной школе 1-4 классы – 2-е изд. – М.: Глобус,2008. -222 с.</w:t>
            </w:r>
          </w:p>
          <w:p w:rsidR="00566812" w:rsidRPr="00566812" w:rsidRDefault="00566812">
            <w:pPr>
              <w:pStyle w:val="a3"/>
              <w:spacing w:line="276" w:lineRule="auto"/>
            </w:pPr>
            <w:r w:rsidRPr="00566812">
              <w:t>7.В.Н Суслов Этикет учусь правилам поведения 1-4 –й классы: учебно-методическое пособие. – Ростовн</w:t>
            </w:r>
            <w:proofErr w:type="gramStart"/>
            <w:r w:rsidRPr="00566812">
              <w:t>/Д</w:t>
            </w:r>
            <w:proofErr w:type="gramEnd"/>
            <w:r w:rsidRPr="00566812">
              <w:t>: Легион, 2010.- 224с.</w:t>
            </w:r>
          </w:p>
          <w:p w:rsidR="00566812" w:rsidRPr="00566812" w:rsidRDefault="00566812">
            <w:pPr>
              <w:pStyle w:val="a3"/>
              <w:spacing w:line="276" w:lineRule="auto"/>
            </w:pPr>
            <w:r w:rsidRPr="00566812">
              <w:t xml:space="preserve"> 8. Журналы “Педсовет»</w:t>
            </w:r>
          </w:p>
          <w:p w:rsidR="00566812" w:rsidRPr="00566812" w:rsidRDefault="00566812">
            <w:pPr>
              <w:pStyle w:val="a3"/>
              <w:spacing w:line="276" w:lineRule="auto"/>
            </w:pPr>
            <w:r w:rsidRPr="00566812">
              <w:t xml:space="preserve">  9. “Рекомендации по организации работы по предупреждению транспортного травматизма среди детей и подростков по месту жительства”. Уфа, 1989.</w:t>
            </w:r>
            <w:r w:rsidRPr="00566812">
              <w:br/>
              <w:t>10. “Хозяин дороги” – дидактический материал по правилам уличного движения. Уфа. 1992.</w:t>
            </w:r>
            <w:r w:rsidRPr="00566812">
              <w:br/>
              <w:t xml:space="preserve">11. </w:t>
            </w:r>
            <w:r w:rsidRPr="00566812">
              <w:rPr>
                <w:rStyle w:val="a4"/>
              </w:rPr>
              <w:t xml:space="preserve">М. Кривкин и О. </w:t>
            </w:r>
            <w:proofErr w:type="gramStart"/>
            <w:r w:rsidRPr="00566812">
              <w:rPr>
                <w:rStyle w:val="a4"/>
              </w:rPr>
              <w:t>Ольгин</w:t>
            </w:r>
            <w:proofErr w:type="gramEnd"/>
            <w:r w:rsidRPr="00566812">
              <w:rPr>
                <w:rStyle w:val="a4"/>
              </w:rPr>
              <w:t xml:space="preserve"> </w:t>
            </w:r>
            <w:r w:rsidRPr="00566812">
              <w:t>“Школа пешехода”. Изд-во “Малыш”, 1989.</w:t>
            </w:r>
            <w:r w:rsidRPr="00566812">
              <w:br/>
              <w:t xml:space="preserve">12. </w:t>
            </w:r>
            <w:r w:rsidRPr="00566812">
              <w:rPr>
                <w:rStyle w:val="a4"/>
              </w:rPr>
              <w:t>И.Г. Сухин</w:t>
            </w:r>
            <w:r w:rsidRPr="00566812">
              <w:t xml:space="preserve"> Литературные викторины, кроссворды, лингвистические задания. – М.: Новая школа, 1994. – 192 с.</w:t>
            </w:r>
            <w:r w:rsidRPr="00566812">
              <w:br/>
              <w:t>13. Игры, ребусы, загадки для младших школьников. Популярное пособие для родителей и педагогов</w:t>
            </w:r>
            <w:proofErr w:type="gramStart"/>
            <w:r w:rsidRPr="00566812">
              <w:t xml:space="preserve"> / С</w:t>
            </w:r>
            <w:proofErr w:type="gramEnd"/>
            <w:r w:rsidRPr="00566812">
              <w:t xml:space="preserve">ост. </w:t>
            </w:r>
            <w:r w:rsidRPr="00566812">
              <w:rPr>
                <w:rStyle w:val="a4"/>
              </w:rPr>
              <w:t>Т.И. Линго</w:t>
            </w:r>
            <w:r w:rsidRPr="00566812">
              <w:t xml:space="preserve"> – Ярославль: “Академия развития”, 1998. – 192 с.</w:t>
            </w:r>
            <w:r w:rsidRPr="00566812">
              <w:br/>
              <w:t xml:space="preserve">14.Обухова Л. А., Лемяскина Н. А. Школа докторов Природы или 135 уроков здоровья: </w:t>
            </w:r>
            <w:r w:rsidRPr="00566812">
              <w:lastRenderedPageBreak/>
              <w:t>1 – 4 класс. – М.: ВАКО, 2004. – 240с.</w:t>
            </w:r>
            <w:r w:rsidRPr="00566812">
              <w:br/>
              <w:t xml:space="preserve">15. Кульневич С. В., Лакоценина Т. П. Воспитательная работа в начальной школе. ТЦ “Учитель”, 2002. – 163 </w:t>
            </w:r>
            <w:proofErr w:type="gramStart"/>
            <w:r w:rsidRPr="00566812">
              <w:t>с</w:t>
            </w:r>
            <w:proofErr w:type="gramEnd"/>
            <w:r w:rsidRPr="00566812">
              <w:t>.</w:t>
            </w:r>
          </w:p>
          <w:p w:rsidR="00566812" w:rsidRPr="00566812" w:rsidRDefault="00566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812" w:rsidRPr="00566812" w:rsidRDefault="00566812" w:rsidP="00566812">
      <w:pPr>
        <w:rPr>
          <w:rFonts w:ascii="Times New Roman" w:hAnsi="Times New Roman" w:cs="Times New Roman"/>
          <w:sz w:val="24"/>
          <w:szCs w:val="24"/>
        </w:rPr>
      </w:pPr>
    </w:p>
    <w:p w:rsidR="00566812" w:rsidRPr="00566812" w:rsidRDefault="00566812" w:rsidP="00566812">
      <w:pPr>
        <w:rPr>
          <w:rFonts w:ascii="Times New Roman" w:hAnsi="Times New Roman" w:cs="Times New Roman"/>
          <w:sz w:val="24"/>
          <w:szCs w:val="24"/>
        </w:rPr>
      </w:pPr>
      <w:r w:rsidRPr="0056681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66812">
        <w:rPr>
          <w:rFonts w:ascii="Times New Roman" w:hAnsi="Times New Roman" w:cs="Times New Roman"/>
          <w:sz w:val="24"/>
          <w:szCs w:val="24"/>
        </w:rPr>
        <w:t xml:space="preserve"> - Поля обязательные к заполнению.</w:t>
      </w:r>
    </w:p>
    <w:p w:rsidR="00AA7C20" w:rsidRPr="00566812" w:rsidRDefault="00AA7C20">
      <w:pPr>
        <w:rPr>
          <w:rFonts w:ascii="Times New Roman" w:hAnsi="Times New Roman" w:cs="Times New Roman"/>
          <w:sz w:val="24"/>
          <w:szCs w:val="24"/>
        </w:rPr>
      </w:pPr>
    </w:p>
    <w:sectPr w:rsidR="00AA7C20" w:rsidRPr="0056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>
    <w:useFELayout/>
  </w:compat>
  <w:rsids>
    <w:rsidRoot w:val="00566812"/>
    <w:rsid w:val="00566812"/>
    <w:rsid w:val="00AA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66812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81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semiHidden/>
    <w:unhideWhenUsed/>
    <w:rsid w:val="0056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qFormat/>
    <w:rsid w:val="005668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5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2011-09-22T18:38:00Z</dcterms:created>
  <dcterms:modified xsi:type="dcterms:W3CDTF">2011-09-22T18:38:00Z</dcterms:modified>
</cp:coreProperties>
</file>