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F9" w:rsidRDefault="000C43F9" w:rsidP="000C43F9">
      <w:r>
        <w:t xml:space="preserve">Выявление ведущего глаза </w:t>
      </w:r>
    </w:p>
    <w:p w:rsidR="000C43F9" w:rsidRDefault="000C43F9" w:rsidP="000C43F9"/>
    <w:p w:rsidR="000C43F9" w:rsidRDefault="000C43F9" w:rsidP="000C43F9">
      <w:r>
        <w:t xml:space="preserve"> Ребенку предлагают расположить на расстоянии вытянутой руки лист бумаги с небольшим отверстием. Сквозь отверстие в листе необходимо рассмотреть какой-либо предмет (расстояние до которого 1–2 метра). Затем ребенку предлагается, не теряя из поля зрения предмет, приблизить лист бумаги к глазу и рассмотреть предмет через отверстие. Ведущим является тот глаз, который ребенок будет использовать чаще при неоднократном повторении пробы. Лист бумаги для этого тест можно так же просто свернуть трубочкой. </w:t>
      </w:r>
    </w:p>
    <w:p w:rsidR="000C43F9" w:rsidRDefault="000C43F9" w:rsidP="000C43F9"/>
    <w:p w:rsidR="000C43F9" w:rsidRDefault="000C43F9" w:rsidP="000C43F9">
      <w:r>
        <w:t xml:space="preserve"> Кроме того, можно предложить ребенку обычный калейдоскоп. То, каким глазом он воспользуется тоже показательно. </w:t>
      </w:r>
    </w:p>
    <w:p w:rsidR="000C43F9" w:rsidRDefault="000C43F9" w:rsidP="000C43F9"/>
    <w:p w:rsidR="000C43F9" w:rsidRDefault="000C43F9" w:rsidP="000C43F9">
      <w:r>
        <w:t xml:space="preserve"> Выявление ведущего уха </w:t>
      </w:r>
    </w:p>
    <w:p w:rsidR="000C43F9" w:rsidRDefault="000C43F9" w:rsidP="000C43F9"/>
    <w:p w:rsidR="00FB7848" w:rsidRDefault="000C43F9" w:rsidP="000C43F9">
      <w:r>
        <w:t xml:space="preserve"> Перед </w:t>
      </w:r>
      <w:proofErr w:type="gramStart"/>
      <w:r>
        <w:t>ребенком, сидящим за столом расположите</w:t>
      </w:r>
      <w:proofErr w:type="gramEnd"/>
      <w:r>
        <w:t xml:space="preserve"> часы. Задание следующее: не дотрагиваясь до часов определить, работают ли они. Ухо, которым ребенок будет чаще пользоваться, является ведущим. (Часов для пробы желательно иметь несколько — работающих и неработающих).</w:t>
      </w:r>
    </w:p>
    <w:sectPr w:rsidR="00FB7848" w:rsidSect="00FB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3F9"/>
    <w:rsid w:val="000C43F9"/>
    <w:rsid w:val="00FB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2012-08-17T15:01:00Z</dcterms:created>
  <dcterms:modified xsi:type="dcterms:W3CDTF">2012-08-17T15:02:00Z</dcterms:modified>
</cp:coreProperties>
</file>